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892735">
        <w:tc>
          <w:tcPr>
            <w:tcW w:w="6204" w:type="dxa"/>
            <w:hideMark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92735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92735">
              <w:rPr>
                <w:rFonts w:ascii="Arial" w:eastAsia="Times New Roman" w:hAnsi="Arial" w:cs="Arial"/>
              </w:rPr>
              <w:t>Образец бр.</w:t>
            </w:r>
            <w:r w:rsidR="008C43A1" w:rsidRPr="00892735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9273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892735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89273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92735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92735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92735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92735">
              <w:rPr>
                <w:rFonts w:ascii="Arial" w:eastAsia="Times New Roman" w:hAnsi="Arial" w:cs="Arial"/>
                <w:color w:val="000000"/>
              </w:rPr>
              <w:t>И.бр</w:t>
            </w:r>
            <w:r w:rsidRPr="00892735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892735" w:rsidRPr="00892735">
              <w:rPr>
                <w:rFonts w:ascii="Arial" w:eastAsia="Times New Roman" w:hAnsi="Arial" w:cs="Arial"/>
                <w:lang w:val="en-US"/>
              </w:rPr>
              <w:t>1092/2025</w:t>
            </w:r>
            <w:r w:rsidRPr="00892735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9273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892735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23825" w:rsidRPr="00892735" w:rsidRDefault="0089273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892735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892735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892735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892735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92735">
        <w:tc>
          <w:tcPr>
            <w:tcW w:w="6204" w:type="dxa"/>
            <w:hideMark/>
          </w:tcPr>
          <w:p w:rsidR="00892735" w:rsidRPr="00892735" w:rsidRDefault="0089273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892735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892735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:rsidR="00823825" w:rsidRPr="00892735" w:rsidRDefault="00892735" w:rsidP="008927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92735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892735" w:rsidRDefault="00823825" w:rsidP="008927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892735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892735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892735">
        <w:rPr>
          <w:rFonts w:ascii="Arial" w:hAnsi="Arial" w:cs="Arial"/>
        </w:rPr>
        <w:t>заложниот доверител НЛБ Тутунска Банка АД Скопје</w:t>
      </w:r>
      <w:bookmarkStart w:id="9" w:name="DovGrad1"/>
      <w:bookmarkEnd w:id="9"/>
      <w:r w:rsidR="0089273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892735">
        <w:rPr>
          <w:rFonts w:ascii="Arial" w:hAnsi="Arial" w:cs="Arial"/>
        </w:rPr>
        <w:t>ЕДБ</w:t>
      </w:r>
      <w:r w:rsidRPr="00823825">
        <w:rPr>
          <w:rFonts w:ascii="Arial" w:hAnsi="Arial" w:cs="Arial"/>
        </w:rPr>
        <w:t xml:space="preserve"> </w:t>
      </w:r>
      <w:bookmarkStart w:id="11" w:name="edb1"/>
      <w:bookmarkEnd w:id="11"/>
      <w:r w:rsidR="00892735">
        <w:rPr>
          <w:rFonts w:ascii="Arial" w:hAnsi="Arial" w:cs="Arial"/>
        </w:rPr>
        <w:t>4664531</w:t>
      </w:r>
      <w:r w:rsidRPr="00823825">
        <w:rPr>
          <w:rFonts w:ascii="Arial" w:hAnsi="Arial" w:cs="Arial"/>
        </w:rPr>
        <w:t xml:space="preserve"> </w:t>
      </w:r>
      <w:bookmarkStart w:id="12" w:name="opis_sed1"/>
      <w:bookmarkEnd w:id="12"/>
      <w:r w:rsidR="00892735">
        <w:rPr>
          <w:rFonts w:ascii="Arial" w:hAnsi="Arial" w:cs="Arial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13" w:name="adresa1"/>
      <w:bookmarkEnd w:id="13"/>
      <w:r w:rsidR="00892735">
        <w:rPr>
          <w:rFonts w:ascii="Arial" w:hAnsi="Arial" w:cs="Arial"/>
        </w:rPr>
        <w:t>ул.Водњанска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892735">
        <w:rPr>
          <w:rFonts w:ascii="Arial" w:hAnsi="Arial" w:cs="Arial"/>
        </w:rPr>
        <w:t>Нотарски акт Оду бр.762/14 од 13.12.2014 година на Нотар Вера Караманди од Битола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892735">
        <w:rPr>
          <w:rFonts w:ascii="Arial" w:hAnsi="Arial" w:cs="Arial"/>
        </w:rPr>
        <w:t>должникот Шурбевска Летка</w:t>
      </w:r>
      <w:r w:rsidRPr="00823825">
        <w:rPr>
          <w:rFonts w:ascii="Arial" w:hAnsi="Arial" w:cs="Arial"/>
        </w:rPr>
        <w:t xml:space="preserve"> од </w:t>
      </w:r>
      <w:bookmarkStart w:id="20" w:name="DolzGrad1"/>
      <w:bookmarkEnd w:id="20"/>
      <w:r w:rsidR="00892735">
        <w:rPr>
          <w:rFonts w:ascii="Arial" w:hAnsi="Arial" w:cs="Arial"/>
        </w:rPr>
        <w:t>Могила</w:t>
      </w:r>
      <w:r w:rsidRPr="00823825">
        <w:rPr>
          <w:rFonts w:ascii="Arial" w:hAnsi="Arial" w:cs="Arial"/>
        </w:rPr>
        <w:t xml:space="preserve"> </w:t>
      </w:r>
      <w:bookmarkStart w:id="21" w:name="opis_edb1_dolz"/>
      <w:bookmarkStart w:id="22" w:name="edb1_dolz"/>
      <w:bookmarkStart w:id="23" w:name="embs_dolz"/>
      <w:bookmarkStart w:id="24" w:name="opis_sed1_dolz"/>
      <w:bookmarkEnd w:id="21"/>
      <w:bookmarkEnd w:id="22"/>
      <w:bookmarkEnd w:id="23"/>
      <w:bookmarkEnd w:id="24"/>
      <w:r w:rsidR="00892735">
        <w:rPr>
          <w:rFonts w:ascii="Arial" w:hAnsi="Arial" w:cs="Arial"/>
        </w:rPr>
        <w:t>со</w:t>
      </w:r>
      <w:r w:rsidR="00892735">
        <w:rPr>
          <w:rFonts w:ascii="Arial" w:hAnsi="Arial" w:cs="Arial"/>
          <w:lang w:val="ru-RU"/>
        </w:rPr>
        <w:t xml:space="preserve"> живеалиште на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892735">
        <w:rPr>
          <w:rFonts w:ascii="Arial" w:hAnsi="Arial" w:cs="Arial"/>
        </w:rPr>
        <w:t>ул.Ѓ  б.б.во с. Могила</w:t>
      </w:r>
      <w:r w:rsidRPr="00823825">
        <w:rPr>
          <w:rFonts w:ascii="Arial" w:hAnsi="Arial" w:cs="Arial"/>
        </w:rPr>
        <w:t xml:space="preserve">, </w:t>
      </w:r>
      <w:bookmarkStart w:id="26" w:name="Dolznik2"/>
      <w:bookmarkEnd w:id="26"/>
      <w:r w:rsidR="00892735">
        <w:rPr>
          <w:rFonts w:ascii="Arial" w:hAnsi="Arial" w:cs="Arial"/>
        </w:rPr>
        <w:t>и заложниот должник Шурбевска Зорка од Могила со живеалиште во с.Могила,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892735">
        <w:rPr>
          <w:rFonts w:ascii="Arial" w:hAnsi="Arial" w:cs="Arial"/>
        </w:rPr>
        <w:t xml:space="preserve">од </w:t>
      </w:r>
      <w:r w:rsidR="00892735" w:rsidRPr="00892735">
        <w:rPr>
          <w:rFonts w:ascii="Arial" w:hAnsi="Arial" w:cs="Arial"/>
        </w:rPr>
        <w:t xml:space="preserve">344.647,00 </w:t>
      </w:r>
      <w:r w:rsidRPr="00823825">
        <w:rPr>
          <w:rFonts w:ascii="Arial" w:hAnsi="Arial" w:cs="Arial"/>
        </w:rPr>
        <w:t xml:space="preserve">денари на ден </w:t>
      </w:r>
      <w:bookmarkStart w:id="28" w:name="DatumIzdava"/>
      <w:bookmarkEnd w:id="28"/>
      <w:r w:rsidR="00892735">
        <w:rPr>
          <w:rFonts w:ascii="Arial" w:hAnsi="Arial" w:cs="Arial"/>
        </w:rPr>
        <w:t>04.11.2025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92735" w:rsidRDefault="00B51157" w:rsidP="00B51157">
      <w:pPr>
        <w:spacing w:after="0"/>
        <w:jc w:val="center"/>
        <w:rPr>
          <w:rFonts w:ascii="Arial" w:hAnsi="Arial" w:cs="Arial"/>
        </w:rPr>
      </w:pPr>
      <w:r w:rsidRPr="00892735">
        <w:rPr>
          <w:rFonts w:ascii="Arial" w:hAnsi="Arial" w:cs="Arial"/>
        </w:rPr>
        <w:t>ЗА УСНА ЈАВНА ПРОДАЖБА</w:t>
      </w:r>
    </w:p>
    <w:p w:rsidR="00B51157" w:rsidRPr="00892735" w:rsidRDefault="00B51157" w:rsidP="00B51157">
      <w:pPr>
        <w:spacing w:after="0"/>
        <w:jc w:val="center"/>
        <w:rPr>
          <w:rFonts w:ascii="Arial" w:hAnsi="Arial" w:cs="Arial"/>
        </w:rPr>
      </w:pPr>
      <w:r w:rsidRPr="00892735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892735">
        <w:rPr>
          <w:rFonts w:ascii="Arial" w:hAnsi="Arial" w:cs="Arial"/>
          <w:bCs/>
        </w:rPr>
        <w:t>Законот за извршување</w:t>
      </w:r>
      <w:r w:rsidRPr="00892735">
        <w:rPr>
          <w:rFonts w:ascii="Arial" w:hAnsi="Arial" w:cs="Arial"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92735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892735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892735">
        <w:rPr>
          <w:rFonts w:ascii="Arial" w:eastAsia="Times New Roman" w:hAnsi="Arial" w:cs="Arial"/>
        </w:rPr>
        <w:t xml:space="preserve"> </w:t>
      </w:r>
    </w:p>
    <w:p w:rsid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 xml:space="preserve">-КП бр. 1594, викано место АГОЈЦА, катастарска култура н, класа 1, вкупна површина од 2148.25м2, </w:t>
      </w:r>
      <w:r w:rsidR="00D341C0">
        <w:rPr>
          <w:rFonts w:ascii="Arial" w:eastAsia="Times New Roman" w:hAnsi="Arial" w:cs="Arial"/>
          <w:lang w:val="ru-RU"/>
        </w:rPr>
        <w:t>п</w:t>
      </w:r>
      <w:r w:rsidRPr="00892735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>
        <w:rPr>
          <w:rFonts w:ascii="Arial" w:eastAsia="Times New Roman" w:hAnsi="Arial" w:cs="Arial"/>
          <w:lang w:val="ru-RU"/>
        </w:rPr>
        <w:t>З</w:t>
      </w:r>
      <w:r w:rsidRPr="00892735">
        <w:rPr>
          <w:rFonts w:ascii="Arial" w:eastAsia="Times New Roman" w:hAnsi="Arial" w:cs="Arial"/>
          <w:lang w:val="ru-RU"/>
        </w:rPr>
        <w:t>аклучок на извршителот,</w:t>
      </w:r>
      <w:r>
        <w:rPr>
          <w:rFonts w:ascii="Arial" w:eastAsia="Times New Roman" w:hAnsi="Arial" w:cs="Arial"/>
          <w:lang w:val="ru-RU"/>
        </w:rPr>
        <w:t xml:space="preserve"> </w:t>
      </w:r>
      <w:r w:rsidRPr="00892735">
        <w:rPr>
          <w:rFonts w:ascii="Arial" w:eastAsia="Times New Roman" w:hAnsi="Arial" w:cs="Arial"/>
          <w:lang w:val="ru-RU"/>
        </w:rPr>
        <w:t xml:space="preserve">изнесува </w:t>
      </w:r>
      <w:r>
        <w:rPr>
          <w:rFonts w:ascii="Arial" w:eastAsia="Times New Roman" w:hAnsi="Arial" w:cs="Arial"/>
          <w:lang w:val="ru-RU"/>
        </w:rPr>
        <w:t xml:space="preserve">171.840,00 </w:t>
      </w:r>
      <w:r w:rsidRPr="00892735">
        <w:rPr>
          <w:rFonts w:ascii="Arial" w:eastAsia="Times New Roman" w:hAnsi="Arial" w:cs="Arial"/>
          <w:lang w:val="ru-RU"/>
        </w:rPr>
        <w:t>денари, под која недвижноста не може да се пр</w:t>
      </w:r>
      <w:r w:rsidR="00D341C0">
        <w:rPr>
          <w:rFonts w:ascii="Arial" w:eastAsia="Times New Roman" w:hAnsi="Arial" w:cs="Arial"/>
          <w:lang w:val="ru-RU"/>
        </w:rPr>
        <w:t>одаде на првото јавно наддавање;</w:t>
      </w:r>
    </w:p>
    <w:p w:rsid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 xml:space="preserve"> -КП бр. 1770, викано место ВИСОЈ, катастарска култура н, класа 4, вкупна површина од 1987м2</w:t>
      </w:r>
      <w:r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 xml:space="preserve"> п</w:t>
      </w:r>
      <w:r w:rsidRPr="00892735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>
        <w:rPr>
          <w:rFonts w:ascii="Arial" w:eastAsia="Times New Roman" w:hAnsi="Arial" w:cs="Arial"/>
          <w:lang w:val="ru-RU"/>
        </w:rPr>
        <w:t>З</w:t>
      </w:r>
      <w:r w:rsidRPr="00892735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>
        <w:rPr>
          <w:rFonts w:ascii="Arial" w:eastAsia="Times New Roman" w:hAnsi="Arial" w:cs="Arial"/>
          <w:lang w:val="ru-RU"/>
        </w:rPr>
        <w:t xml:space="preserve">99.350,00 </w:t>
      </w:r>
      <w:r w:rsidRPr="00892735">
        <w:rPr>
          <w:rFonts w:ascii="Arial" w:eastAsia="Times New Roman" w:hAnsi="Arial" w:cs="Arial"/>
          <w:lang w:val="ru-RU"/>
        </w:rPr>
        <w:t>денари, под која недвижноста не може да се продаде на првото јавно наддавање</w:t>
      </w:r>
      <w:r w:rsidR="00D341C0">
        <w:rPr>
          <w:rFonts w:ascii="Arial" w:eastAsia="Times New Roman" w:hAnsi="Arial" w:cs="Arial"/>
          <w:lang w:val="ru-RU"/>
        </w:rPr>
        <w:t>;</w:t>
      </w:r>
    </w:p>
    <w:p w:rsidR="00892735" w:rsidRP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 xml:space="preserve"> -КП бр. 1771, викано место ВИСОЈ, катарска култура лз, класа 3, вкупна површина од 1464м2</w:t>
      </w:r>
      <w:r>
        <w:rPr>
          <w:rFonts w:ascii="Arial" w:eastAsia="Times New Roman" w:hAnsi="Arial" w:cs="Arial"/>
          <w:lang w:val="ru-RU"/>
        </w:rPr>
        <w:t xml:space="preserve">, </w:t>
      </w:r>
      <w:r w:rsidRPr="00892735">
        <w:rPr>
          <w:rFonts w:ascii="Arial" w:eastAsia="Times New Roman" w:hAnsi="Arial" w:cs="Arial"/>
          <w:lang w:val="ru-RU"/>
        </w:rPr>
        <w:t xml:space="preserve"> </w:t>
      </w:r>
      <w:r w:rsidR="00D341C0">
        <w:rPr>
          <w:rFonts w:ascii="Arial" w:eastAsia="Times New Roman" w:hAnsi="Arial" w:cs="Arial"/>
          <w:lang w:val="ru-RU"/>
        </w:rPr>
        <w:t>п</w:t>
      </w:r>
      <w:r w:rsidRPr="00892735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>
        <w:rPr>
          <w:rFonts w:ascii="Arial" w:eastAsia="Times New Roman" w:hAnsi="Arial" w:cs="Arial"/>
          <w:lang w:val="ru-RU"/>
        </w:rPr>
        <w:t>З</w:t>
      </w:r>
      <w:r w:rsidRPr="00892735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>
        <w:rPr>
          <w:rFonts w:ascii="Arial" w:eastAsia="Times New Roman" w:hAnsi="Arial" w:cs="Arial"/>
          <w:lang w:val="ru-RU"/>
        </w:rPr>
        <w:t xml:space="preserve">87.840,00 </w:t>
      </w:r>
      <w:r w:rsidRPr="00892735">
        <w:rPr>
          <w:rFonts w:ascii="Arial" w:eastAsia="Times New Roman" w:hAnsi="Arial" w:cs="Arial"/>
          <w:lang w:val="ru-RU"/>
        </w:rPr>
        <w:t>денари, под која недвижноста не може да се продаде на првото јавно наддавање</w:t>
      </w:r>
      <w:r w:rsidR="00D341C0">
        <w:rPr>
          <w:rFonts w:ascii="Arial" w:eastAsia="Times New Roman" w:hAnsi="Arial" w:cs="Arial"/>
          <w:lang w:val="ru-RU"/>
        </w:rPr>
        <w:t>;</w:t>
      </w:r>
    </w:p>
    <w:p w:rsidR="00556714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>-КП бр. 1964, викано место КРУШКИ, култура н, класа 2, вкупна површина од 11338м2</w:t>
      </w:r>
      <w:r w:rsidR="00556714"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>п</w:t>
      </w:r>
      <w:r w:rsidR="00556714" w:rsidRPr="00556714">
        <w:rPr>
          <w:rFonts w:ascii="Arial" w:eastAsia="Times New Roman" w:hAnsi="Arial" w:cs="Arial"/>
          <w:lang w:val="ru-RU"/>
        </w:rPr>
        <w:t>очетната вредно</w:t>
      </w:r>
      <w:r w:rsidR="00556714">
        <w:rPr>
          <w:rFonts w:ascii="Arial" w:eastAsia="Times New Roman" w:hAnsi="Arial" w:cs="Arial"/>
          <w:lang w:val="ru-RU"/>
        </w:rPr>
        <w:t>ст на недвижноста, утврдена со З</w:t>
      </w:r>
      <w:r w:rsidR="00556714" w:rsidRPr="00556714">
        <w:rPr>
          <w:rFonts w:ascii="Arial" w:eastAsia="Times New Roman" w:hAnsi="Arial" w:cs="Arial"/>
          <w:lang w:val="ru-RU"/>
        </w:rPr>
        <w:t>аклучок на извршителот</w:t>
      </w:r>
      <w:r w:rsidR="00556714">
        <w:rPr>
          <w:rFonts w:ascii="Arial" w:eastAsia="Times New Roman" w:hAnsi="Arial" w:cs="Arial"/>
          <w:lang w:val="ru-RU"/>
        </w:rPr>
        <w:t>,</w:t>
      </w:r>
      <w:r w:rsidR="00556714" w:rsidRPr="00556714">
        <w:rPr>
          <w:rFonts w:ascii="Arial" w:eastAsia="Times New Roman" w:hAnsi="Arial" w:cs="Arial"/>
          <w:lang w:val="ru-RU"/>
        </w:rPr>
        <w:t xml:space="preserve"> изнесува </w:t>
      </w:r>
      <w:r w:rsidR="00556714">
        <w:rPr>
          <w:rFonts w:ascii="Arial" w:eastAsia="Times New Roman" w:hAnsi="Arial" w:cs="Arial"/>
          <w:lang w:val="ru-RU"/>
        </w:rPr>
        <w:t xml:space="preserve">793,660,00 </w:t>
      </w:r>
      <w:r w:rsidR="00556714" w:rsidRPr="00556714">
        <w:rPr>
          <w:rFonts w:ascii="Arial" w:eastAsia="Times New Roman" w:hAnsi="Arial" w:cs="Arial"/>
          <w:lang w:val="ru-RU"/>
        </w:rPr>
        <w:t>денари, под која недвижноста не може да се продаде на првото јавно наддавање</w:t>
      </w:r>
      <w:r w:rsidR="00D341C0">
        <w:rPr>
          <w:rFonts w:ascii="Arial" w:eastAsia="Times New Roman" w:hAnsi="Arial" w:cs="Arial"/>
          <w:lang w:val="ru-RU"/>
        </w:rPr>
        <w:t>;</w:t>
      </w:r>
      <w:r w:rsidRPr="00892735">
        <w:rPr>
          <w:rFonts w:ascii="Arial" w:eastAsia="Times New Roman" w:hAnsi="Arial" w:cs="Arial"/>
          <w:lang w:val="ru-RU"/>
        </w:rPr>
        <w:t xml:space="preserve"> </w:t>
      </w:r>
    </w:p>
    <w:p w:rsidR="00556714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>-КП бр. 516, дел 3, викано место ГАБАБАРА, катастарска култура н, класа 4, вкупна површина од 5067 м2</w:t>
      </w:r>
      <w:r w:rsidR="00556714"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>п</w:t>
      </w:r>
      <w:r w:rsidR="00556714" w:rsidRPr="00556714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 w:rsidR="00556714">
        <w:rPr>
          <w:rFonts w:ascii="Arial" w:eastAsia="Times New Roman" w:hAnsi="Arial" w:cs="Arial"/>
          <w:lang w:val="ru-RU"/>
        </w:rPr>
        <w:t>З</w:t>
      </w:r>
      <w:r w:rsidR="00556714" w:rsidRPr="00556714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 w:rsidR="00556714">
        <w:rPr>
          <w:rFonts w:ascii="Arial" w:eastAsia="Times New Roman" w:hAnsi="Arial" w:cs="Arial"/>
          <w:lang w:val="ru-RU"/>
        </w:rPr>
        <w:t xml:space="preserve">253.350,00 </w:t>
      </w:r>
      <w:r w:rsidR="00556714" w:rsidRPr="00556714">
        <w:rPr>
          <w:rFonts w:ascii="Arial" w:eastAsia="Times New Roman" w:hAnsi="Arial" w:cs="Arial"/>
          <w:lang w:val="ru-RU"/>
        </w:rPr>
        <w:t>денари, под која недвижноста не може да се продаде на првото јавно н</w:t>
      </w:r>
      <w:r w:rsidR="00D341C0">
        <w:rPr>
          <w:rFonts w:ascii="Arial" w:eastAsia="Times New Roman" w:hAnsi="Arial" w:cs="Arial"/>
          <w:lang w:val="ru-RU"/>
        </w:rPr>
        <w:t>аддавање;</w:t>
      </w:r>
      <w:r w:rsidRPr="00892735">
        <w:rPr>
          <w:rFonts w:ascii="Arial" w:eastAsia="Times New Roman" w:hAnsi="Arial" w:cs="Arial"/>
          <w:lang w:val="ru-RU"/>
        </w:rPr>
        <w:t xml:space="preserve"> </w:t>
      </w:r>
    </w:p>
    <w:p w:rsidR="00892735" w:rsidRP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>-КП бр. 557, викано место ГАБАБАРА, катастарска култура н, класа 4, вкупна површина од 2535м2</w:t>
      </w:r>
      <w:r w:rsidR="00556714"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>п</w:t>
      </w:r>
      <w:r w:rsidR="00556714" w:rsidRPr="00556714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 w:rsidR="00556714">
        <w:rPr>
          <w:rFonts w:ascii="Arial" w:eastAsia="Times New Roman" w:hAnsi="Arial" w:cs="Arial"/>
          <w:lang w:val="ru-RU"/>
        </w:rPr>
        <w:t>З</w:t>
      </w:r>
      <w:r w:rsidR="00556714" w:rsidRPr="00556714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 w:rsidR="00556714">
        <w:rPr>
          <w:rFonts w:ascii="Arial" w:eastAsia="Times New Roman" w:hAnsi="Arial" w:cs="Arial"/>
          <w:lang w:val="ru-RU"/>
        </w:rPr>
        <w:t xml:space="preserve">126.750,00 </w:t>
      </w:r>
      <w:r w:rsidR="00556714" w:rsidRPr="00556714">
        <w:rPr>
          <w:rFonts w:ascii="Arial" w:eastAsia="Times New Roman" w:hAnsi="Arial" w:cs="Arial"/>
          <w:lang w:val="ru-RU"/>
        </w:rPr>
        <w:t>денари, под која недвижноста не може да се пр</w:t>
      </w:r>
      <w:r w:rsidR="00D341C0">
        <w:rPr>
          <w:rFonts w:ascii="Arial" w:eastAsia="Times New Roman" w:hAnsi="Arial" w:cs="Arial"/>
          <w:lang w:val="ru-RU"/>
        </w:rPr>
        <w:t>одаде на првото јавно наддавање;</w:t>
      </w:r>
      <w:r w:rsidRPr="00892735">
        <w:rPr>
          <w:rFonts w:ascii="Arial" w:eastAsia="Times New Roman" w:hAnsi="Arial" w:cs="Arial"/>
          <w:lang w:val="ru-RU"/>
        </w:rPr>
        <w:t xml:space="preserve"> </w:t>
      </w:r>
    </w:p>
    <w:p w:rsidR="00892735" w:rsidRP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 xml:space="preserve">Со право на сопственост запишана во Имотен лист број 2823 за Катастарска Општина МОГИЛА – ВОНГРАД и </w:t>
      </w:r>
    </w:p>
    <w:p w:rsidR="00556714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lastRenderedPageBreak/>
        <w:t>-КП бр.1447, викано место МЕЃУ КАНАЛ, катастарска култура 11000, класа 1, вкупна површина од 4188 м2</w:t>
      </w:r>
      <w:r w:rsidR="00556714"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>п</w:t>
      </w:r>
      <w:r w:rsidR="00556714" w:rsidRPr="00556714">
        <w:rPr>
          <w:rFonts w:ascii="Arial" w:eastAsia="Times New Roman" w:hAnsi="Arial" w:cs="Arial"/>
          <w:lang w:val="ru-RU"/>
        </w:rPr>
        <w:t xml:space="preserve">очетната вредност на недвижноста, утврдена со </w:t>
      </w:r>
      <w:r w:rsidR="00556714">
        <w:rPr>
          <w:rFonts w:ascii="Arial" w:eastAsia="Times New Roman" w:hAnsi="Arial" w:cs="Arial"/>
          <w:lang w:val="ru-RU"/>
        </w:rPr>
        <w:t>З</w:t>
      </w:r>
      <w:r w:rsidR="00556714" w:rsidRPr="00556714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 w:rsidR="00556714">
        <w:rPr>
          <w:rFonts w:ascii="Arial" w:eastAsia="Times New Roman" w:hAnsi="Arial" w:cs="Arial"/>
          <w:lang w:val="ru-RU"/>
        </w:rPr>
        <w:t xml:space="preserve">335.040,00 </w:t>
      </w:r>
      <w:r w:rsidR="00556714" w:rsidRPr="00556714">
        <w:rPr>
          <w:rFonts w:ascii="Arial" w:eastAsia="Times New Roman" w:hAnsi="Arial" w:cs="Arial"/>
          <w:lang w:val="ru-RU"/>
        </w:rPr>
        <w:t>денари, под која недвижноста не може да се пр</w:t>
      </w:r>
      <w:r w:rsidR="00D341C0">
        <w:rPr>
          <w:rFonts w:ascii="Arial" w:eastAsia="Times New Roman" w:hAnsi="Arial" w:cs="Arial"/>
          <w:lang w:val="ru-RU"/>
        </w:rPr>
        <w:t>одаде на првото јавно наддавање;</w:t>
      </w:r>
      <w:r w:rsidRPr="00892735">
        <w:rPr>
          <w:rFonts w:ascii="Arial" w:eastAsia="Times New Roman" w:hAnsi="Arial" w:cs="Arial"/>
          <w:lang w:val="ru-RU"/>
        </w:rPr>
        <w:t xml:space="preserve"> </w:t>
      </w:r>
    </w:p>
    <w:p w:rsidR="00892735" w:rsidRP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>-КП бр. 3483, дел 12 викано место ПОПОЈЦА, катастарска култура 11000, класа 3, вкупна површина од 468 м2</w:t>
      </w:r>
      <w:r w:rsidR="00556714">
        <w:rPr>
          <w:rFonts w:ascii="Arial" w:eastAsia="Times New Roman" w:hAnsi="Arial" w:cs="Arial"/>
          <w:lang w:val="ru-RU"/>
        </w:rPr>
        <w:t xml:space="preserve">, </w:t>
      </w:r>
      <w:r w:rsidR="00D341C0">
        <w:rPr>
          <w:rFonts w:ascii="Arial" w:eastAsia="Times New Roman" w:hAnsi="Arial" w:cs="Arial"/>
          <w:lang w:val="ru-RU"/>
        </w:rPr>
        <w:t>п</w:t>
      </w:r>
      <w:r w:rsidR="00556714" w:rsidRPr="00556714">
        <w:rPr>
          <w:rFonts w:ascii="Arial" w:eastAsia="Times New Roman" w:hAnsi="Arial" w:cs="Arial"/>
          <w:lang w:val="ru-RU"/>
        </w:rPr>
        <w:t xml:space="preserve">очетната вредност на недвижноста, </w:t>
      </w:r>
      <w:r w:rsidR="00556714">
        <w:rPr>
          <w:rFonts w:ascii="Arial" w:eastAsia="Times New Roman" w:hAnsi="Arial" w:cs="Arial"/>
          <w:lang w:val="ru-RU"/>
        </w:rPr>
        <w:t>утврдена со З</w:t>
      </w:r>
      <w:r w:rsidR="00556714" w:rsidRPr="00556714">
        <w:rPr>
          <w:rFonts w:ascii="Arial" w:eastAsia="Times New Roman" w:hAnsi="Arial" w:cs="Arial"/>
          <w:lang w:val="ru-RU"/>
        </w:rPr>
        <w:t xml:space="preserve">аклучок на извршителот, изнесува </w:t>
      </w:r>
      <w:r w:rsidR="00556714">
        <w:rPr>
          <w:rFonts w:ascii="Arial" w:eastAsia="Times New Roman" w:hAnsi="Arial" w:cs="Arial"/>
          <w:lang w:val="ru-RU"/>
        </w:rPr>
        <w:t xml:space="preserve">28.080,00 </w:t>
      </w:r>
      <w:r w:rsidR="00556714" w:rsidRPr="00556714">
        <w:rPr>
          <w:rFonts w:ascii="Arial" w:eastAsia="Times New Roman" w:hAnsi="Arial" w:cs="Arial"/>
          <w:lang w:val="ru-RU"/>
        </w:rPr>
        <w:t>денари, под која недвижноста не може да се пр</w:t>
      </w:r>
      <w:r w:rsidR="00D341C0">
        <w:rPr>
          <w:rFonts w:ascii="Arial" w:eastAsia="Times New Roman" w:hAnsi="Arial" w:cs="Arial"/>
          <w:lang w:val="ru-RU"/>
        </w:rPr>
        <w:t>одаде на првото јавно наддавање;</w:t>
      </w:r>
      <w:r w:rsidRPr="00892735">
        <w:rPr>
          <w:rFonts w:ascii="Arial" w:eastAsia="Times New Roman" w:hAnsi="Arial" w:cs="Arial"/>
          <w:lang w:val="ru-RU"/>
        </w:rPr>
        <w:t xml:space="preserve"> </w:t>
      </w:r>
    </w:p>
    <w:p w:rsidR="00892735" w:rsidRPr="00892735" w:rsidRDefault="00892735" w:rsidP="00892735">
      <w:pPr>
        <w:jc w:val="both"/>
        <w:rPr>
          <w:rFonts w:ascii="Arial" w:eastAsia="Times New Roman" w:hAnsi="Arial" w:cs="Arial"/>
          <w:lang w:val="ru-RU"/>
        </w:rPr>
      </w:pPr>
      <w:r w:rsidRPr="00892735">
        <w:rPr>
          <w:rFonts w:ascii="Arial" w:eastAsia="Times New Roman" w:hAnsi="Arial" w:cs="Arial"/>
          <w:lang w:val="ru-RU"/>
        </w:rPr>
        <w:t xml:space="preserve">Со право на сопственост запишана во Имотен лист број 819 за Катастарска општина МОГИЛА – ВОНГРАД. </w:t>
      </w:r>
      <w:r>
        <w:rPr>
          <w:rFonts w:ascii="Arial" w:eastAsia="Times New Roman" w:hAnsi="Arial" w:cs="Arial"/>
          <w:lang w:val="ru-RU"/>
        </w:rPr>
        <w:t xml:space="preserve">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56714">
        <w:rPr>
          <w:rFonts w:ascii="Arial" w:eastAsia="Times New Roman" w:hAnsi="Arial" w:cs="Arial"/>
        </w:rPr>
        <w:t xml:space="preserve">24.11.2025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556714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556714">
        <w:rPr>
          <w:rFonts w:ascii="Arial" w:eastAsia="Times New Roman" w:hAnsi="Arial" w:cs="Arial"/>
        </w:rPr>
        <w:t>извршителот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556714">
        <w:rPr>
          <w:rFonts w:ascii="Arial" w:eastAsia="Times New Roman" w:hAnsi="Arial" w:cs="Arial"/>
        </w:rPr>
        <w:t>-  реален товар хипотека во корист на заложниот доверител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556714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556714">
        <w:rPr>
          <w:rFonts w:ascii="Arial" w:eastAsia="Times New Roman" w:hAnsi="Arial" w:cs="Arial"/>
        </w:rPr>
        <w:t>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56714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556714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892735">
        <w:trPr>
          <w:trHeight w:val="851"/>
        </w:trPr>
        <w:tc>
          <w:tcPr>
            <w:tcW w:w="4297" w:type="dxa"/>
          </w:tcPr>
          <w:p w:rsidR="00823825" w:rsidRPr="000406D7" w:rsidRDefault="00892735" w:rsidP="0089273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556714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56714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</w:p>
    <w:p w:rsidR="00556714" w:rsidRPr="0021499C" w:rsidRDefault="00556714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заложен 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56714">
        <w:rPr>
          <w:rFonts w:ascii="Arial" w:hAnsi="Arial" w:cs="Arial"/>
          <w:sz w:val="20"/>
          <w:szCs w:val="20"/>
        </w:rPr>
        <w:t>Општина Могила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C6D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892735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35" w:rsidRDefault="00892735" w:rsidP="00892735">
      <w:pPr>
        <w:spacing w:after="0" w:line="240" w:lineRule="auto"/>
      </w:pPr>
      <w:r>
        <w:separator/>
      </w:r>
    </w:p>
  </w:endnote>
  <w:endnote w:type="continuationSeparator" w:id="0">
    <w:p w:rsidR="00892735" w:rsidRDefault="00892735" w:rsidP="008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35" w:rsidRPr="00892735" w:rsidRDefault="00892735" w:rsidP="0089273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C6DF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35" w:rsidRDefault="00892735" w:rsidP="00892735">
      <w:pPr>
        <w:spacing w:after="0" w:line="240" w:lineRule="auto"/>
      </w:pPr>
      <w:r>
        <w:separator/>
      </w:r>
    </w:p>
  </w:footnote>
  <w:footnote w:type="continuationSeparator" w:id="0">
    <w:p w:rsidR="00892735" w:rsidRDefault="00892735" w:rsidP="0089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56714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E23CE"/>
    <w:rsid w:val="00823825"/>
    <w:rsid w:val="00847844"/>
    <w:rsid w:val="00866DC5"/>
    <w:rsid w:val="0087784C"/>
    <w:rsid w:val="00892735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C6DFB"/>
    <w:rsid w:val="00BF5243"/>
    <w:rsid w:val="00C02E62"/>
    <w:rsid w:val="00C71B87"/>
    <w:rsid w:val="00CC28C6"/>
    <w:rsid w:val="00CE2401"/>
    <w:rsid w:val="00CF2E54"/>
    <w:rsid w:val="00D341C0"/>
    <w:rsid w:val="00D47D14"/>
    <w:rsid w:val="00DA5DC9"/>
    <w:rsid w:val="00DC321E"/>
    <w:rsid w:val="00DF1299"/>
    <w:rsid w:val="00E01FCA"/>
    <w:rsid w:val="00E3104F"/>
    <w:rsid w:val="00E41120"/>
    <w:rsid w:val="00E43C32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7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7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2025-11-05T07:56:00Z</dcterms:created>
  <dcterms:modified xsi:type="dcterms:W3CDTF">2025-11-05T07:56:00Z</dcterms:modified>
</cp:coreProperties>
</file>