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Pr="003036E8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1"/>
          <w:szCs w:val="21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3036E8" w:rsidTr="003D2869">
        <w:tc>
          <w:tcPr>
            <w:tcW w:w="6204" w:type="dxa"/>
            <w:hideMark/>
          </w:tcPr>
          <w:p w:rsidR="003036E8" w:rsidRDefault="003036E8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3036E8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3036E8" w:rsidTr="003D2869">
        <w:tc>
          <w:tcPr>
            <w:tcW w:w="6204" w:type="dxa"/>
            <w:hideMark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3036E8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3036E8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3036E8" w:rsidTr="003D2869">
        <w:tc>
          <w:tcPr>
            <w:tcW w:w="6204" w:type="dxa"/>
            <w:hideMark/>
          </w:tcPr>
          <w:p w:rsidR="00823825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3036E8" w:rsidTr="003D2869">
        <w:tc>
          <w:tcPr>
            <w:tcW w:w="6204" w:type="dxa"/>
            <w:hideMark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3036E8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3036E8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3B0CFE" w:rsidP="003036E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3036E8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И.бр</w:t>
            </w:r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</w:t>
            </w:r>
            <w:bookmarkStart w:id="1" w:name="Ibr"/>
            <w:bookmarkEnd w:id="1"/>
            <w:r w:rsidR="003D2869"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63/2025</w:t>
            </w:r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3036E8" w:rsidTr="003D2869">
        <w:tc>
          <w:tcPr>
            <w:tcW w:w="6204" w:type="dxa"/>
            <w:hideMark/>
          </w:tcPr>
          <w:p w:rsidR="003D2869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3036E8" w:rsidTr="003D2869">
        <w:tc>
          <w:tcPr>
            <w:tcW w:w="6204" w:type="dxa"/>
            <w:hideMark/>
          </w:tcPr>
          <w:p w:rsidR="00823825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3036E8" w:rsidTr="003D2869">
        <w:tc>
          <w:tcPr>
            <w:tcW w:w="6204" w:type="dxa"/>
            <w:hideMark/>
          </w:tcPr>
          <w:p w:rsidR="003D2869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3036E8" w:rsidRDefault="003D2869" w:rsidP="003D286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3036E8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3036E8" w:rsidRDefault="00823825" w:rsidP="003D286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3036E8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3036E8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3036E8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3036E8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3036E8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21499C" w:rsidRPr="003036E8" w:rsidRDefault="003D2869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Извршителот </w:t>
      </w:r>
      <w:bookmarkStart w:id="5" w:name="Izvrsitel"/>
      <w:bookmarkEnd w:id="5"/>
      <w:r w:rsidRPr="003036E8">
        <w:rPr>
          <w:rFonts w:ascii="Arial" w:hAnsi="Arial" w:cs="Arial"/>
          <w:sz w:val="21"/>
          <w:szCs w:val="21"/>
        </w:rPr>
        <w:t xml:space="preserve">Зорица Симиќ од </w:t>
      </w:r>
      <w:bookmarkStart w:id="6" w:name="Adresa"/>
      <w:bookmarkEnd w:id="6"/>
      <w:r w:rsidRPr="003036E8">
        <w:rPr>
          <w:rFonts w:ascii="Arial" w:hAnsi="Arial" w:cs="Arial"/>
          <w:sz w:val="21"/>
          <w:szCs w:val="21"/>
        </w:rPr>
        <w:t xml:space="preserve">Скопје, ул.Пролет бр.11А/1-5 врз основа на барањето за спроведување на извршување од </w:t>
      </w:r>
      <w:bookmarkStart w:id="7" w:name="Doveritel1"/>
      <w:bookmarkEnd w:id="7"/>
      <w:r w:rsidRPr="003036E8">
        <w:rPr>
          <w:rFonts w:ascii="Arial" w:hAnsi="Arial" w:cs="Arial"/>
          <w:sz w:val="21"/>
          <w:szCs w:val="21"/>
        </w:rPr>
        <w:t xml:space="preserve">заложниот доверител НЛБ Банка АД Скопје од </w:t>
      </w:r>
      <w:bookmarkStart w:id="8" w:name="DovGrad1"/>
      <w:bookmarkEnd w:id="8"/>
      <w:r w:rsidRPr="003036E8">
        <w:rPr>
          <w:rFonts w:ascii="Arial" w:hAnsi="Arial" w:cs="Arial"/>
          <w:sz w:val="21"/>
          <w:szCs w:val="21"/>
        </w:rPr>
        <w:t>Скопје</w:t>
      </w:r>
      <w:r w:rsidRPr="003036E8">
        <w:rPr>
          <w:rFonts w:ascii="Arial" w:hAnsi="Arial" w:cs="Arial"/>
          <w:sz w:val="21"/>
          <w:szCs w:val="21"/>
          <w:lang w:val="ru-RU"/>
        </w:rPr>
        <w:t xml:space="preserve"> </w:t>
      </w:r>
      <w:r w:rsidRPr="003036E8">
        <w:rPr>
          <w:rFonts w:ascii="Arial" w:hAnsi="Arial" w:cs="Arial"/>
          <w:sz w:val="21"/>
          <w:szCs w:val="21"/>
        </w:rPr>
        <w:t xml:space="preserve">со </w:t>
      </w:r>
      <w:bookmarkStart w:id="9" w:name="opis_edb1"/>
      <w:bookmarkEnd w:id="9"/>
      <w:r w:rsidRPr="003036E8">
        <w:rPr>
          <w:rFonts w:ascii="Arial" w:hAnsi="Arial" w:cs="Arial"/>
          <w:sz w:val="21"/>
          <w:szCs w:val="21"/>
        </w:rPr>
        <w:t xml:space="preserve">ЕДБ 4030993191133 и ЕМБС 4664531 </w:t>
      </w:r>
      <w:bookmarkStart w:id="10" w:name="edb1"/>
      <w:bookmarkStart w:id="11" w:name="opis_sed1"/>
      <w:bookmarkEnd w:id="10"/>
      <w:bookmarkEnd w:id="11"/>
      <w:r w:rsidRPr="003036E8">
        <w:rPr>
          <w:rFonts w:ascii="Arial" w:hAnsi="Arial" w:cs="Arial"/>
          <w:sz w:val="21"/>
          <w:szCs w:val="21"/>
        </w:rPr>
        <w:t xml:space="preserve">и седиште на  </w:t>
      </w:r>
      <w:bookmarkStart w:id="12" w:name="adresa1"/>
      <w:bookmarkEnd w:id="12"/>
      <w:r w:rsidRPr="003036E8">
        <w:rPr>
          <w:rFonts w:ascii="Arial" w:hAnsi="Arial" w:cs="Arial"/>
          <w:sz w:val="21"/>
          <w:szCs w:val="21"/>
        </w:rPr>
        <w:t>ул. Водњанска бр.1</w:t>
      </w:r>
      <w:r w:rsidRPr="003036E8">
        <w:rPr>
          <w:rFonts w:ascii="Arial" w:hAnsi="Arial" w:cs="Arial"/>
          <w:sz w:val="21"/>
          <w:szCs w:val="21"/>
          <w:lang w:val="ru-RU"/>
        </w:rPr>
        <w:t>,</w:t>
      </w:r>
      <w:r w:rsidRPr="003036E8">
        <w:rPr>
          <w:rFonts w:ascii="Arial" w:hAnsi="Arial" w:cs="Arial"/>
          <w:sz w:val="21"/>
          <w:szCs w:val="21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3036E8">
        <w:rPr>
          <w:rFonts w:ascii="Arial" w:hAnsi="Arial" w:cs="Arial"/>
          <w:sz w:val="21"/>
          <w:szCs w:val="21"/>
        </w:rPr>
        <w:t xml:space="preserve">засновано на извршната исправа </w:t>
      </w:r>
      <w:bookmarkStart w:id="17" w:name="IzvIsprava"/>
      <w:bookmarkEnd w:id="17"/>
      <w:r w:rsidRPr="003036E8">
        <w:rPr>
          <w:rFonts w:ascii="Arial" w:hAnsi="Arial" w:cs="Arial"/>
          <w:sz w:val="21"/>
          <w:szCs w:val="21"/>
        </w:rPr>
        <w:t xml:space="preserve">Нотарски акт – Договор за залог врз недвижен имот – хипотека (со својство на извршна исправа) ОДУ бр.1485/18 од 18.12.2018 година на Нотар Методија Ристоски, против </w:t>
      </w:r>
      <w:bookmarkStart w:id="18" w:name="Dolznik1"/>
      <w:bookmarkEnd w:id="18"/>
      <w:r w:rsidRPr="003036E8">
        <w:rPr>
          <w:rFonts w:ascii="Arial" w:hAnsi="Arial" w:cs="Arial"/>
          <w:sz w:val="21"/>
          <w:szCs w:val="21"/>
        </w:rPr>
        <w:t xml:space="preserve">должник Марија Сивакова - Стојчевска од </w:t>
      </w:r>
      <w:bookmarkStart w:id="19" w:name="DolzGrad1"/>
      <w:bookmarkEnd w:id="19"/>
      <w:r w:rsidRPr="003036E8">
        <w:rPr>
          <w:rFonts w:ascii="Arial" w:hAnsi="Arial" w:cs="Arial"/>
          <w:sz w:val="21"/>
          <w:szCs w:val="21"/>
        </w:rPr>
        <w:t xml:space="preserve">Скопје со </w:t>
      </w:r>
      <w:bookmarkStart w:id="20" w:name="opis_edb1_dolz"/>
      <w:bookmarkEnd w:id="20"/>
      <w:r w:rsidRPr="003036E8">
        <w:rPr>
          <w:rFonts w:ascii="Arial" w:hAnsi="Arial" w:cs="Arial"/>
          <w:sz w:val="21"/>
          <w:szCs w:val="21"/>
          <w:lang w:val="ru-RU"/>
        </w:rPr>
        <w:t>живеалиште на</w:t>
      </w:r>
      <w:r w:rsidRPr="003036E8">
        <w:rPr>
          <w:rFonts w:ascii="Arial" w:hAnsi="Arial" w:cs="Arial"/>
          <w:sz w:val="21"/>
          <w:szCs w:val="21"/>
        </w:rPr>
        <w:t xml:space="preserve"> </w:t>
      </w:r>
      <w:bookmarkStart w:id="21" w:name="adresa1_dolz"/>
      <w:bookmarkEnd w:id="21"/>
      <w:r w:rsidRPr="003036E8">
        <w:rPr>
          <w:rFonts w:ascii="Arial" w:hAnsi="Arial" w:cs="Arial"/>
          <w:sz w:val="21"/>
          <w:szCs w:val="21"/>
        </w:rPr>
        <w:t>ул.Анри Барбис бр.61/2-4 и должник/заложен должник Борис Стојчевски од Скопје со живеалиште на ул.Анри Барбис бр.61/2-4, за спроведување на извршување во 34.971,03 ЕУР во денарска противвредност по среден курс на НБРСМ на денот на уплатата,</w:t>
      </w:r>
      <w:r w:rsidR="0021499C" w:rsidRPr="003036E8">
        <w:rPr>
          <w:rFonts w:ascii="Arial" w:hAnsi="Arial" w:cs="Arial"/>
          <w:sz w:val="21"/>
          <w:szCs w:val="21"/>
        </w:rPr>
        <w:t xml:space="preserve"> на ден </w:t>
      </w:r>
      <w:bookmarkStart w:id="22" w:name="DatumIzdava"/>
      <w:bookmarkEnd w:id="22"/>
      <w:r w:rsidRPr="003036E8">
        <w:rPr>
          <w:rFonts w:ascii="Arial" w:hAnsi="Arial" w:cs="Arial"/>
          <w:sz w:val="21"/>
          <w:szCs w:val="21"/>
        </w:rPr>
        <w:t>14.07.2025</w:t>
      </w:r>
      <w:r w:rsidR="0021499C" w:rsidRPr="003036E8">
        <w:rPr>
          <w:rFonts w:ascii="Arial" w:hAnsi="Arial" w:cs="Arial"/>
          <w:sz w:val="21"/>
          <w:szCs w:val="21"/>
        </w:rPr>
        <w:t xml:space="preserve"> година го донесува следниот:</w:t>
      </w:r>
    </w:p>
    <w:p w:rsidR="00DF1299" w:rsidRPr="003036E8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</w:t>
      </w:r>
      <w:r w:rsidR="00DF1299" w:rsidRPr="003036E8">
        <w:rPr>
          <w:rFonts w:ascii="Arial" w:hAnsi="Arial" w:cs="Arial"/>
          <w:sz w:val="21"/>
          <w:szCs w:val="21"/>
        </w:rPr>
        <w:t xml:space="preserve">                                                                           </w:t>
      </w:r>
      <w:r w:rsidR="00226087" w:rsidRPr="003036E8">
        <w:rPr>
          <w:rFonts w:ascii="Arial" w:hAnsi="Arial" w:cs="Arial"/>
          <w:sz w:val="21"/>
          <w:szCs w:val="21"/>
        </w:rPr>
        <w:t xml:space="preserve"> </w:t>
      </w:r>
      <w:r w:rsidR="00DF1299" w:rsidRPr="003036E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</w:t>
      </w:r>
    </w:p>
    <w:p w:rsidR="00B51157" w:rsidRPr="003036E8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3036E8">
        <w:rPr>
          <w:rFonts w:ascii="Arial" w:hAnsi="Arial" w:cs="Arial"/>
          <w:b/>
          <w:sz w:val="21"/>
          <w:szCs w:val="21"/>
        </w:rPr>
        <w:t>З А К Л У Ч О К</w:t>
      </w:r>
    </w:p>
    <w:p w:rsidR="00B51157" w:rsidRPr="003036E8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3036E8">
        <w:rPr>
          <w:rFonts w:ascii="Arial" w:hAnsi="Arial" w:cs="Arial"/>
          <w:b/>
          <w:sz w:val="21"/>
          <w:szCs w:val="21"/>
        </w:rPr>
        <w:t>ЗА УСНА ЈАВНА ПРОДАЖБА</w:t>
      </w:r>
    </w:p>
    <w:p w:rsidR="00B51157" w:rsidRPr="003036E8" w:rsidRDefault="00B51157" w:rsidP="00B51157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3036E8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3036E8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3036E8">
        <w:rPr>
          <w:rFonts w:ascii="Arial" w:hAnsi="Arial" w:cs="Arial"/>
          <w:b/>
          <w:sz w:val="21"/>
          <w:szCs w:val="21"/>
        </w:rPr>
        <w:t>)</w:t>
      </w:r>
    </w:p>
    <w:p w:rsidR="00DF1299" w:rsidRPr="003036E8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3D2869" w:rsidRPr="003036E8" w:rsidRDefault="00226087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</w:t>
      </w:r>
      <w:r w:rsidR="003D2869" w:rsidRPr="003036E8">
        <w:rPr>
          <w:rFonts w:ascii="Arial" w:hAnsi="Arial" w:cs="Arial"/>
          <w:sz w:val="21"/>
          <w:szCs w:val="21"/>
        </w:rPr>
        <w:t>СЕ ОПРЕДЕЛУВА ПРВА продажба со усно  јавно наддавање на недвижностите означени како:</w:t>
      </w:r>
    </w:p>
    <w:p w:rsidR="003D2869" w:rsidRPr="003036E8" w:rsidRDefault="003D2869" w:rsidP="003D286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-КП бр.463, дел 0, адреса (улица и куќен број на зграда) ул.А.Барбис бр.61-2/4, бр. на зграда/друг објект 1, намена на згр. преземена при конверзија на податоците од стариот ел.систем – СТАМБЕНА ЗГРАДА-СТАН, влез 2, кат 01, број 4, со внатрешна површина 76 м2 </w:t>
      </w:r>
      <w:r w:rsidRPr="003036E8">
        <w:rPr>
          <w:rFonts w:ascii="Arial" w:hAnsi="Arial" w:cs="Arial"/>
          <w:bCs/>
          <w:sz w:val="21"/>
          <w:szCs w:val="21"/>
        </w:rPr>
        <w:t>и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-КП бр.463, дел 0, адреса (улица и куќен број на зграда) ул.А.Барбис бр.61-2/4, бр. на зграда/друг објект 1, намена на згр. преземена при конверзија на податоците од стариот ел.систем – ПОМОШНИ ПРОСТОРИИ, влез 2, кат ПО, број /, со внатрешна површина 4 м2, </w:t>
      </w:r>
    </w:p>
    <w:p w:rsidR="003D2869" w:rsidRPr="003036E8" w:rsidRDefault="003D2869" w:rsidP="003D2869">
      <w:pPr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со право на сопственост на должник/заложен должник Борис Стојчевски од Скопје, запишана во имотен лист бр.7599 за КО Маџари при АКН – Центар за катастар на недвижности Скопје, со сите прирастоци и прирастоци</w:t>
      </w:r>
      <w:r w:rsidRPr="003036E8">
        <w:rPr>
          <w:rFonts w:ascii="Arial" w:hAnsi="Arial" w:cs="Arial"/>
          <w:bCs/>
          <w:sz w:val="21"/>
          <w:szCs w:val="21"/>
        </w:rPr>
        <w:t xml:space="preserve">, </w:t>
      </w:r>
      <w:r w:rsidRPr="003036E8">
        <w:rPr>
          <w:rFonts w:ascii="Arial" w:hAnsi="Arial" w:cs="Arial"/>
          <w:sz w:val="21"/>
          <w:szCs w:val="21"/>
        </w:rPr>
        <w:t xml:space="preserve">врз која се спроведува извршување според Налогот за извршување врз недвижност И.бр.63/2025 од 31.01.2025 година на извршителот </w:t>
      </w:r>
      <w:r w:rsidRPr="003036E8">
        <w:rPr>
          <w:rFonts w:ascii="Arial" w:hAnsi="Arial" w:cs="Arial"/>
          <w:bCs/>
          <w:color w:val="000000"/>
          <w:sz w:val="21"/>
          <w:szCs w:val="21"/>
        </w:rPr>
        <w:t>Зорица Симиќ</w:t>
      </w:r>
      <w:bookmarkStart w:id="23" w:name="ODolz"/>
      <w:bookmarkEnd w:id="23"/>
      <w:r w:rsidRPr="003036E8">
        <w:rPr>
          <w:rFonts w:ascii="Arial" w:eastAsia="Times New Roman" w:hAnsi="Arial" w:cs="Arial"/>
          <w:bCs/>
          <w:sz w:val="21"/>
          <w:szCs w:val="21"/>
        </w:rPr>
        <w:t xml:space="preserve">, </w:t>
      </w:r>
      <w:r w:rsidRPr="003036E8">
        <w:rPr>
          <w:rFonts w:ascii="Arial" w:eastAsia="Times New Roman" w:hAnsi="Arial" w:cs="Arial"/>
          <w:sz w:val="21"/>
          <w:szCs w:val="21"/>
        </w:rPr>
        <w:t xml:space="preserve">како и </w:t>
      </w:r>
      <w:r w:rsidRPr="003036E8">
        <w:rPr>
          <w:rFonts w:ascii="Arial" w:eastAsia="Times New Roman" w:hAnsi="Arial" w:cs="Arial"/>
          <w:bCs/>
          <w:sz w:val="21"/>
          <w:szCs w:val="21"/>
        </w:rPr>
        <w:t>делови со незапишани права и тоа:</w:t>
      </w:r>
      <w:r w:rsidRPr="003036E8">
        <w:rPr>
          <w:rFonts w:ascii="Arial" w:hAnsi="Arial" w:cs="Arial"/>
          <w:bCs/>
          <w:sz w:val="21"/>
          <w:szCs w:val="21"/>
        </w:rPr>
        <w:t xml:space="preserve"> тераса (ПП), во површина од 4 м2, означена со 8 (Т) и дел од подрум (П), во површина од 3 м2, означена со 1 (П), согласно Геодетски елаборат за идентификација на недвижност од класификација стан во станбена зграда бр.0808-62/3 од 05.</w:t>
      </w:r>
      <w:r w:rsidRPr="003036E8">
        <w:rPr>
          <w:rFonts w:ascii="Arial" w:hAnsi="Arial" w:cs="Arial"/>
          <w:bCs/>
          <w:sz w:val="21"/>
          <w:szCs w:val="21"/>
          <w:lang w:val="en-US"/>
        </w:rPr>
        <w:t>05.2025</w:t>
      </w:r>
      <w:r w:rsidRPr="003036E8">
        <w:rPr>
          <w:rFonts w:ascii="Arial" w:hAnsi="Arial" w:cs="Arial"/>
          <w:bCs/>
          <w:sz w:val="21"/>
          <w:szCs w:val="21"/>
        </w:rPr>
        <w:t xml:space="preserve"> година на ДИИП ГЕО АПРОУЗЛ ДООЕЛ Скопје</w:t>
      </w:r>
      <w:r w:rsidRPr="003036E8">
        <w:rPr>
          <w:rFonts w:ascii="Arial" w:eastAsia="Times New Roman" w:hAnsi="Arial" w:cs="Arial"/>
          <w:bCs/>
          <w:sz w:val="21"/>
          <w:szCs w:val="21"/>
        </w:rPr>
        <w:t xml:space="preserve"> попишани со Записник за попис на предметна недвижност И.бр.63/2025 од 12.06.2025 година.</w:t>
      </w:r>
    </w:p>
    <w:p w:rsidR="003D2869" w:rsidRPr="003036E8" w:rsidRDefault="003D2869" w:rsidP="003D2869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3036E8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3036E8">
        <w:rPr>
          <w:rFonts w:ascii="Arial" w:hAnsi="Arial" w:cs="Arial"/>
          <w:color w:val="000000" w:themeColor="text1"/>
          <w:sz w:val="21"/>
          <w:szCs w:val="21"/>
        </w:rPr>
        <w:t xml:space="preserve">ден </w:t>
      </w:r>
      <w:r w:rsidRPr="003036E8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07.08.2025 </w:t>
      </w:r>
      <w:r w:rsidRPr="003036E8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3036E8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12:00 </w:t>
      </w:r>
      <w:r w:rsidRPr="003036E8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3036E8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3036E8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3036E8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3036E8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Почетната вредност на недвижноста, утврдена со заклучок И.бр.63/2025 на извршител Зорица Симиќ изнесува </w:t>
      </w:r>
      <w:r w:rsidRPr="003036E8">
        <w:rPr>
          <w:rFonts w:ascii="Arial" w:eastAsia="Times New Roman" w:hAnsi="Arial" w:cs="Arial"/>
          <w:sz w:val="21"/>
          <w:szCs w:val="21"/>
        </w:rPr>
        <w:t>90.620,00 ЕУР в</w:t>
      </w:r>
      <w:r w:rsidRPr="003036E8">
        <w:rPr>
          <w:rFonts w:ascii="Arial" w:hAnsi="Arial" w:cs="Arial"/>
          <w:sz w:val="21"/>
          <w:szCs w:val="21"/>
        </w:rPr>
        <w:t>о денарска противвредност по среден курс на НБРСМ на денот на продажбата како почетна цена за продажба на недвижноста, под која недвижноста не може да се продаде на првото јавно наддавање.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en-US"/>
        </w:rPr>
      </w:pPr>
      <w:r w:rsidRPr="003036E8">
        <w:rPr>
          <w:rFonts w:ascii="Arial" w:hAnsi="Arial" w:cs="Arial"/>
          <w:sz w:val="21"/>
          <w:szCs w:val="21"/>
        </w:rPr>
        <w:t xml:space="preserve"> </w:t>
      </w:r>
    </w:p>
    <w:p w:rsidR="003D2869" w:rsidRPr="003036E8" w:rsidRDefault="003D2869" w:rsidP="003D2869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1"/>
          <w:szCs w:val="21"/>
          <w:lang w:val="ru-RU"/>
        </w:rPr>
      </w:pPr>
      <w:r w:rsidRPr="003036E8">
        <w:rPr>
          <w:rFonts w:ascii="Arial" w:hAnsi="Arial" w:cs="Arial"/>
          <w:sz w:val="21"/>
          <w:szCs w:val="21"/>
        </w:rPr>
        <w:tab/>
      </w:r>
      <w:r w:rsidRPr="003036E8">
        <w:rPr>
          <w:rFonts w:ascii="Arial" w:hAnsi="Arial" w:cs="Arial"/>
          <w:sz w:val="21"/>
          <w:szCs w:val="21"/>
        </w:rPr>
        <w:tab/>
        <w:t xml:space="preserve">Недвижноста е оптоварена со следните товари и службености </w:t>
      </w:r>
      <w:r w:rsidRPr="003036E8">
        <w:rPr>
          <w:rFonts w:ascii="Arial" w:hAnsi="Arial" w:cs="Arial"/>
          <w:sz w:val="21"/>
          <w:szCs w:val="21"/>
          <w:lang w:val="ru-RU"/>
        </w:rPr>
        <w:t>Налози од извршител, заложно право- хипотека.</w:t>
      </w:r>
    </w:p>
    <w:p w:rsidR="003D2869" w:rsidRPr="003036E8" w:rsidRDefault="003D2869" w:rsidP="003D286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3036E8">
        <w:rPr>
          <w:rFonts w:ascii="Arial" w:hAnsi="Arial" w:cs="Arial"/>
          <w:color w:val="00B050"/>
          <w:sz w:val="21"/>
          <w:szCs w:val="21"/>
        </w:rPr>
        <w:t xml:space="preserve"> </w:t>
      </w:r>
      <w:r w:rsidRPr="003036E8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D2869" w:rsidRPr="003036E8" w:rsidRDefault="003D2869" w:rsidP="003D286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036E8" w:rsidRDefault="003036E8" w:rsidP="00303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3036E8" w:rsidRDefault="003036E8" w:rsidP="00303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3036E8" w:rsidRDefault="003036E8" w:rsidP="00303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</w:p>
    <w:p w:rsidR="003D2869" w:rsidRPr="003036E8" w:rsidRDefault="003D2869" w:rsidP="003036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3036E8">
        <w:rPr>
          <w:rFonts w:ascii="Arial" w:hAnsi="Arial" w:cs="Arial"/>
          <w:sz w:val="21"/>
          <w:szCs w:val="21"/>
          <w:lang w:val="en-US"/>
        </w:rPr>
        <w:t xml:space="preserve"> </w:t>
      </w:r>
      <w:r w:rsidRPr="003036E8">
        <w:rPr>
          <w:rFonts w:ascii="Arial" w:hAnsi="Arial" w:cs="Arial"/>
          <w:sz w:val="21"/>
          <w:szCs w:val="21"/>
        </w:rPr>
        <w:t xml:space="preserve">која се </w:t>
      </w:r>
      <w:r w:rsidRPr="003036E8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3036E8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3036E8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3036E8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3036E8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3036E8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3036E8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3036E8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И.бр.63/2025.</w:t>
      </w:r>
    </w:p>
    <w:p w:rsidR="003D2869" w:rsidRPr="003036E8" w:rsidRDefault="003D2869" w:rsidP="003036E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3D2869" w:rsidRPr="003036E8" w:rsidRDefault="003D2869" w:rsidP="003036E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D2869" w:rsidRPr="003036E8" w:rsidRDefault="003D2869" w:rsidP="003036E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3036E8">
        <w:rPr>
          <w:rFonts w:ascii="Arial" w:hAnsi="Arial" w:cs="Arial"/>
          <w:sz w:val="21"/>
          <w:szCs w:val="21"/>
          <w:lang w:val="ru-RU"/>
        </w:rPr>
        <w:t xml:space="preserve">15 </w:t>
      </w:r>
      <w:r w:rsidRPr="003036E8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3D2869" w:rsidRPr="003036E8" w:rsidRDefault="003D2869" w:rsidP="003036E8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3036E8">
        <w:rPr>
          <w:rFonts w:ascii="Arial" w:hAnsi="Arial" w:cs="Arial"/>
          <w:sz w:val="21"/>
          <w:szCs w:val="21"/>
          <w:lang w:val="ru-RU"/>
        </w:rPr>
        <w:t xml:space="preserve">Нова Македонија и електронски на веб страницата на Комората </w:t>
      </w:r>
      <w:r w:rsidRPr="003036E8">
        <w:rPr>
          <w:rFonts w:ascii="Arial" w:hAnsi="Arial" w:cs="Arial"/>
          <w:sz w:val="21"/>
          <w:szCs w:val="21"/>
        </w:rPr>
        <w:t>.</w:t>
      </w:r>
    </w:p>
    <w:p w:rsidR="003D2869" w:rsidRPr="003036E8" w:rsidRDefault="003D2869" w:rsidP="003036E8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3D2869" w:rsidRPr="003036E8" w:rsidRDefault="003D2869" w:rsidP="003D2869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3D2869" w:rsidRPr="003036E8" w:rsidRDefault="003D2869" w:rsidP="003D2869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</w:t>
      </w:r>
      <w:r w:rsidR="003036E8" w:rsidRPr="003036E8">
        <w:rPr>
          <w:rFonts w:ascii="Arial" w:hAnsi="Arial" w:cs="Arial"/>
          <w:sz w:val="21"/>
          <w:szCs w:val="21"/>
        </w:rPr>
        <w:t xml:space="preserve"> </w:t>
      </w:r>
      <w:r w:rsidRPr="003036E8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85"/>
      </w:tblGrid>
      <w:tr w:rsidR="003D2869" w:rsidRPr="003036E8" w:rsidTr="003D2869">
        <w:trPr>
          <w:trHeight w:val="851"/>
        </w:trPr>
        <w:tc>
          <w:tcPr>
            <w:tcW w:w="4297" w:type="dxa"/>
            <w:hideMark/>
          </w:tcPr>
          <w:p w:rsidR="003D2869" w:rsidRPr="003036E8" w:rsidRDefault="003D2869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24" w:name="OIzvIme"/>
            <w:bookmarkEnd w:id="24"/>
            <w:r w:rsidRPr="003036E8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8833FB" w:rsidRPr="008833FB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5pt;height:59.25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>Д.-на</w:t>
      </w:r>
      <w:r w:rsidRPr="003036E8">
        <w:rPr>
          <w:rFonts w:ascii="Arial" w:hAnsi="Arial" w:cs="Arial"/>
          <w:sz w:val="21"/>
          <w:szCs w:val="21"/>
          <w:lang w:val="en-US"/>
        </w:rPr>
        <w:t xml:space="preserve">: </w:t>
      </w:r>
      <w:r w:rsidRPr="003036E8">
        <w:rPr>
          <w:rFonts w:ascii="Arial" w:hAnsi="Arial" w:cs="Arial"/>
          <w:sz w:val="21"/>
          <w:szCs w:val="21"/>
        </w:rPr>
        <w:t>должник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заложен должник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заложен доверител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Извршител Крум Коцарев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УЈП – Регионална дирекција Скопје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Град Скопје  - Одделение за наплата на даноци</w:t>
      </w:r>
    </w:p>
    <w:p w:rsidR="003D2869" w:rsidRPr="003036E8" w:rsidRDefault="003D2869" w:rsidP="003D2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 xml:space="preserve">           архива на извршител</w:t>
      </w:r>
    </w:p>
    <w:p w:rsidR="003D2869" w:rsidRPr="003036E8" w:rsidRDefault="003D2869" w:rsidP="003D286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  <w:lang w:val="en-US"/>
        </w:rPr>
        <w:br/>
      </w:r>
      <w:r w:rsidRPr="003036E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3D2869" w:rsidRPr="003036E8" w:rsidRDefault="003D2869" w:rsidP="003D2869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3D2869" w:rsidRPr="003036E8" w:rsidRDefault="003D2869" w:rsidP="003036E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b/>
          <w:sz w:val="21"/>
          <w:szCs w:val="21"/>
        </w:rPr>
        <w:t>Правна поука:</w:t>
      </w:r>
      <w:r w:rsidRPr="003036E8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25" w:name="OSudPouka"/>
      <w:bookmarkEnd w:id="25"/>
      <w:r w:rsidRPr="003036E8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3036E8">
        <w:rPr>
          <w:rFonts w:ascii="Arial" w:hAnsi="Arial" w:cs="Arial"/>
          <w:b/>
          <w:bCs/>
          <w:sz w:val="21"/>
          <w:szCs w:val="21"/>
        </w:rPr>
        <w:tab/>
      </w:r>
      <w:r w:rsidRPr="003036E8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3D2869" w:rsidRPr="003036E8" w:rsidRDefault="003D2869" w:rsidP="003036E8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3036E8">
        <w:rPr>
          <w:rFonts w:ascii="Arial" w:hAnsi="Arial" w:cs="Arial"/>
          <w:sz w:val="21"/>
          <w:szCs w:val="21"/>
        </w:rPr>
        <w:tab/>
      </w:r>
    </w:p>
    <w:p w:rsidR="00B51157" w:rsidRPr="0015029B" w:rsidRDefault="00B51157" w:rsidP="003D2869">
      <w:pPr>
        <w:ind w:firstLine="720"/>
        <w:jc w:val="both"/>
        <w:rPr>
          <w:rFonts w:ascii="Arial" w:hAnsi="Arial" w:cs="Arial"/>
          <w:sz w:val="20"/>
          <w:szCs w:val="20"/>
        </w:rPr>
      </w:pPr>
    </w:p>
    <w:sectPr w:rsidR="00B51157" w:rsidRPr="0015029B" w:rsidSect="003036E8">
      <w:footerReference w:type="default" r:id="rId8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E8" w:rsidRDefault="003036E8" w:rsidP="003D2869">
      <w:pPr>
        <w:spacing w:after="0" w:line="240" w:lineRule="auto"/>
      </w:pPr>
      <w:r>
        <w:separator/>
      </w:r>
    </w:p>
  </w:endnote>
  <w:endnote w:type="continuationSeparator" w:id="0">
    <w:p w:rsidR="003036E8" w:rsidRDefault="003036E8" w:rsidP="003D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E8" w:rsidRPr="003D2869" w:rsidRDefault="003036E8" w:rsidP="003D286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833FB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833FB">
      <w:rPr>
        <w:rFonts w:ascii="Arial" w:hAnsi="Arial" w:cs="Arial"/>
        <w:sz w:val="14"/>
      </w:rPr>
      <w:fldChar w:fldCharType="separate"/>
    </w:r>
    <w:r w:rsidR="006C71E9">
      <w:rPr>
        <w:rFonts w:ascii="Arial" w:hAnsi="Arial" w:cs="Arial"/>
        <w:noProof/>
        <w:sz w:val="14"/>
      </w:rPr>
      <w:t>1</w:t>
    </w:r>
    <w:r w:rsidR="008833FB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E8" w:rsidRDefault="003036E8" w:rsidP="003D2869">
      <w:pPr>
        <w:spacing w:after="0" w:line="240" w:lineRule="auto"/>
      </w:pPr>
      <w:r>
        <w:separator/>
      </w:r>
    </w:p>
  </w:footnote>
  <w:footnote w:type="continuationSeparator" w:id="0">
    <w:p w:rsidR="003036E8" w:rsidRDefault="003036E8" w:rsidP="003D28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036E8"/>
    <w:rsid w:val="003106B9"/>
    <w:rsid w:val="003917C3"/>
    <w:rsid w:val="003A39C4"/>
    <w:rsid w:val="003B0CFE"/>
    <w:rsid w:val="003B40CD"/>
    <w:rsid w:val="003D21AC"/>
    <w:rsid w:val="003D2869"/>
    <w:rsid w:val="003D4A9E"/>
    <w:rsid w:val="00451FBC"/>
    <w:rsid w:val="0046102D"/>
    <w:rsid w:val="004F2C9E"/>
    <w:rsid w:val="004F4016"/>
    <w:rsid w:val="0061005D"/>
    <w:rsid w:val="00665925"/>
    <w:rsid w:val="006A157B"/>
    <w:rsid w:val="006C71E9"/>
    <w:rsid w:val="006F1469"/>
    <w:rsid w:val="006F7BBB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833FB"/>
    <w:rsid w:val="008C2308"/>
    <w:rsid w:val="008C43A1"/>
    <w:rsid w:val="00913EF8"/>
    <w:rsid w:val="00926A7A"/>
    <w:rsid w:val="009626C8"/>
    <w:rsid w:val="00990882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8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D28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86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ec6O1A3jw9U52iXpDkwUR/cHFGE=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LujI+JIP8J+lR+kJ50SefUQy17XFQmTFSs/oXrFuMGJlBCHumBSPytCVkb3Hsh/SsBnpmZs5
    CbWwbtL2ByGjQDen0KUs8TVlQErx0zNtW+BAD0t/q8A2a2TXHwCv7YG+0SnQLa0Ti1nwOM7u
    u2hSwgNS/Eg6fuUiODeE347g5yGuG+g3Rtj+4jb+HDj/d5h4naJx5kxWHeZyAT9X1lpZPxdB
    0ATCnbhYO8H1Ici3wZJdTsz+/0+Z/MDk1++BFu8Qk9jIZM0eufTh/nPcY+aPkRVUdlP2YIl8
    INXfAPWJ49xOCJ75VxY2RvvnAPe3i9QfccSZnMJRo2JlbscD+cLC/g==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rRkctoLnegy+1oNypJ3H0j5O42s=</DigestValue>
      </Reference>
      <Reference URI="/word/endnotes.xml?ContentType=application/vnd.openxmlformats-officedocument.wordprocessingml.endnotes+xml">
        <DigestMethod Algorithm="http://www.w3.org/2000/09/xmldsig#sha1"/>
        <DigestValue>olW6wAPrDhmYyKFBPUmJY6jEZnc=</DigestValue>
      </Reference>
      <Reference URI="/word/fontTable.xml?ContentType=application/vnd.openxmlformats-officedocument.wordprocessingml.fontTable+xml">
        <DigestMethod Algorithm="http://www.w3.org/2000/09/xmldsig#sha1"/>
        <DigestValue>VWEgDGjaXvgrvkznV3JmV0WwoS0=</DigestValue>
      </Reference>
      <Reference URI="/word/footer1.xml?ContentType=application/vnd.openxmlformats-officedocument.wordprocessingml.footer+xml">
        <DigestMethod Algorithm="http://www.w3.org/2000/09/xmldsig#sha1"/>
        <DigestValue>XfkOR90M92tA8kyI+gpV7my8D78=</DigestValue>
      </Reference>
      <Reference URI="/word/footnotes.xml?ContentType=application/vnd.openxmlformats-officedocument.wordprocessingml.footnotes+xml">
        <DigestMethod Algorithm="http://www.w3.org/2000/09/xmldsig#sha1"/>
        <DigestValue>Na65LnN9T5ZhX3TUMpBXQuu03hg=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+0YpjRVZpk04yeKkms4fBUNT6fo=</DigestValue>
      </Reference>
      <Reference URI="/word/settings.xml?ContentType=application/vnd.openxmlformats-officedocument.wordprocessingml.settings+xml">
        <DigestMethod Algorithm="http://www.w3.org/2000/09/xmldsig#sha1"/>
        <DigestValue>LRrsi6QDFUq2gkNs1K9QXa2XxEg=</DigestValue>
      </Reference>
      <Reference URI="/word/styles.xml?ContentType=application/vnd.openxmlformats-officedocument.wordprocessingml.styles+xml">
        <DigestMethod Algorithm="http://www.w3.org/2000/09/xmldsig#sha1"/>
        <DigestValue>FMvZVFvSHIkOqI8mDAWU/cOilb0=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N5cfUK8bgW7ZIyL4PZFedkLO6iU=</DigestValue>
      </Reference>
    </Manifest>
    <SignatureProperties>
      <SignatureProperty Id="idSignatureTime" Target="#idPackageSignature">
        <mdssi:SignatureTime>
          <mdssi:Format>YYYY-MM-DDThh:mm:ssTZD</mdssi:Format>
          <mdssi:Value>2025-07-14T10:57:05Z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2</cp:revision>
  <cp:lastPrinted>2025-07-14T12:37:00Z</cp:lastPrinted>
  <dcterms:created xsi:type="dcterms:W3CDTF">2025-07-15T10:56:00Z</dcterms:created>
  <dcterms:modified xsi:type="dcterms:W3CDTF">2025-07-15T10:56:00Z</dcterms:modified>
</cp:coreProperties>
</file>