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6233B6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F8337B">
        <w:rPr>
          <w:rFonts w:ascii="Arial" w:hAnsi="Arial" w:cs="Arial"/>
          <w:b/>
        </w:rPr>
        <w:t>444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61981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F8337B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6233B6">
        <w:rPr>
          <w:rFonts w:ascii="Arial" w:hAnsi="Arial" w:cs="Arial"/>
          <w:lang w:val="mk-MK"/>
        </w:rPr>
        <w:t>от</w:t>
      </w:r>
      <w:r w:rsidR="00F8337B">
        <w:rPr>
          <w:rFonts w:ascii="Arial" w:hAnsi="Arial" w:cs="Arial"/>
          <w:lang w:val="mk-MK"/>
        </w:rPr>
        <w:t xml:space="preserve"> Стопанска Банка АД Скопје, со ЕДБ 4030996116744 и ЕМБС 4065549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ОДУ.бр.57</w:t>
      </w:r>
      <w:r w:rsidR="00F8337B">
        <w:rPr>
          <w:rFonts w:ascii="Arial" w:hAnsi="Arial" w:cs="Arial"/>
        </w:rPr>
        <w:t>4</w:t>
      </w:r>
      <w:r w:rsidR="00F8337B">
        <w:rPr>
          <w:rFonts w:ascii="Arial" w:hAnsi="Arial" w:cs="Arial"/>
          <w:lang w:val="mk-MK"/>
        </w:rPr>
        <w:t>/18 од 01</w:t>
      </w:r>
      <w:r w:rsidR="00F8337B">
        <w:rPr>
          <w:rFonts w:ascii="Arial" w:hAnsi="Arial" w:cs="Arial"/>
        </w:rPr>
        <w:t>.</w:t>
      </w:r>
      <w:r w:rsidR="00F8337B">
        <w:rPr>
          <w:rFonts w:ascii="Arial" w:hAnsi="Arial" w:cs="Arial"/>
          <w:lang w:val="mk-MK"/>
        </w:rPr>
        <w:t>06</w:t>
      </w:r>
      <w:r w:rsidR="00F8337B">
        <w:rPr>
          <w:rFonts w:ascii="Arial" w:hAnsi="Arial" w:cs="Arial"/>
        </w:rPr>
        <w:t>.201</w:t>
      </w:r>
      <w:r w:rsidR="00F8337B">
        <w:rPr>
          <w:rFonts w:ascii="Arial" w:hAnsi="Arial" w:cs="Arial"/>
          <w:lang w:val="mk-MK"/>
        </w:rPr>
        <w:t>8 година, на Нотар Мице Илијевски од Куманово, против должник Друштво за производство, трговија и услуги ТРИТОН ВСК ДООЕЛ увоз извоз Куманово, со ЕДБ 4017002140955 и седиште на ул.„Индустриска“ бр.3-3/6 како должник и заложен должник, за спроведување на извршување во вредност од 22.220.912,00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17541E">
        <w:rPr>
          <w:rFonts w:ascii="Arial" w:hAnsi="Arial" w:cs="Arial"/>
          <w:lang w:val="mk-MK"/>
        </w:rPr>
        <w:t>07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74292B">
        <w:rPr>
          <w:rFonts w:ascii="Arial" w:hAnsi="Arial" w:cs="Arial"/>
        </w:rPr>
        <w:t>3</w:t>
      </w:r>
      <w:r w:rsidR="0017541E">
        <w:rPr>
          <w:rFonts w:ascii="Arial" w:hAnsi="Arial" w:cs="Arial"/>
        </w:rPr>
        <w:t>.202</w:t>
      </w:r>
      <w:r w:rsidR="0017541E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BD574A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125FC" w:rsidRDefault="00B22763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17541E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74292B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125FC">
        <w:rPr>
          <w:rFonts w:ascii="Arial" w:hAnsi="Arial" w:cs="Arial"/>
          <w:lang w:val="mk-MK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F125FC">
        <w:rPr>
          <w:rFonts w:ascii="Arial" w:hAnsi="Arial" w:cs="Arial"/>
          <w:bCs/>
          <w:lang w:val="mk-MK"/>
        </w:rPr>
        <w:t>:</w:t>
      </w: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бр.36451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број на зграда/друг објект 3,  намена на зграда Б1-1, влез 1, кат ПР, Број - , Намена на посебен/заеднички дел од зграда ДП, површина во 766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B96D7A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>;</w:t>
      </w:r>
      <w:r w:rsidRPr="00B8132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EC42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ТРИТО</w:t>
      </w:r>
      <w:r w:rsidR="00B96D7A">
        <w:rPr>
          <w:rFonts w:ascii="Arial" w:hAnsi="Arial" w:cs="Arial"/>
          <w:lang w:val="mk-MK"/>
        </w:rPr>
        <w:t>Н ВСК ДООЕЛ увоз извоз Куманово</w:t>
      </w:r>
      <w:r>
        <w:rPr>
          <w:rFonts w:ascii="Arial" w:hAnsi="Arial" w:cs="Arial"/>
          <w:lang w:val="mk-MK"/>
        </w:rPr>
        <w:t xml:space="preserve">; </w:t>
      </w:r>
      <w:r w:rsidR="00B96D7A">
        <w:rPr>
          <w:rFonts w:ascii="Arial" w:hAnsi="Arial" w:cs="Arial"/>
          <w:lang w:val="mk-MK"/>
        </w:rPr>
        <w:t>со сите припадоци, доградби, надградби и прирастоци кои преставуваат градежна фунционална целина и тоа :</w:t>
      </w:r>
    </w:p>
    <w:p w:rsidR="00B96D7A" w:rsidRPr="00E214CB" w:rsidRDefault="00B96D7A" w:rsidP="00B96D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Фукционално споен нелегален магацински простор од источна страна, со легален објект зграда 3 на КП 16286/5 од ИЛ 36451 за КО Куманово, во вкупна површина од 237,58 </w:t>
      </w:r>
      <w:r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согласно со Геодетски елаборат за посебни намени за снимање на фактичка состојба бр.0801-41/4 од 11.02.2020 година, на Центар за вештачење и проценка „Тумба геоарт“ ДОО Куманово </w:t>
      </w:r>
      <w:r>
        <w:rPr>
          <w:rFonts w:ascii="Arial" w:hAnsi="Arial" w:cs="Arial"/>
        </w:rPr>
        <w:t>.</w:t>
      </w:r>
    </w:p>
    <w:p w:rsidR="00B96D7A" w:rsidRDefault="00B96D7A" w:rsidP="00F125FC">
      <w:pPr>
        <w:jc w:val="both"/>
        <w:rPr>
          <w:rFonts w:ascii="Arial" w:hAnsi="Arial" w:cs="Arial"/>
          <w:lang w:val="mk-MK"/>
        </w:rPr>
      </w:pP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2.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бр.33932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 иделани 2/6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1,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2,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КП.бр.16286, дел 5, Адреса (улица и куќен број на згарада) ИНДУСТРИСКА, култура 50000 3,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Pr="00587F31" w:rsidRDefault="00CC016A" w:rsidP="00F125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lastRenderedPageBreak/>
        <w:t xml:space="preserve">          </w:t>
      </w:r>
      <w:r w:rsidR="00F125FC">
        <w:rPr>
          <w:rFonts w:ascii="Arial" w:hAnsi="Arial" w:cs="Arial"/>
          <w:bCs/>
          <w:lang w:val="mk-MK"/>
        </w:rPr>
        <w:t xml:space="preserve"> - КП.бр.16286, дел 5, Адреса (улица и куќен број на згарада) ИНДУСТРИСКА, култура 70000, површина во 3026 м</w:t>
      </w:r>
      <w:r w:rsidR="00F125FC">
        <w:rPr>
          <w:rFonts w:ascii="Arial" w:hAnsi="Arial" w:cs="Arial"/>
          <w:bCs/>
          <w:vertAlign w:val="superscript"/>
          <w:lang w:val="mk-MK"/>
        </w:rPr>
        <w:t>2</w:t>
      </w:r>
      <w:r w:rsidR="00F125FC">
        <w:rPr>
          <w:rFonts w:ascii="Arial" w:hAnsi="Arial" w:cs="Arial"/>
          <w:bCs/>
          <w:lang w:val="mk-MK"/>
        </w:rPr>
        <w:t>, сопственост 832 ; на име должник и заложен должник</w:t>
      </w:r>
      <w:r w:rsidR="00F125FC" w:rsidRPr="00287576">
        <w:rPr>
          <w:rFonts w:ascii="Arial" w:hAnsi="Arial" w:cs="Arial"/>
          <w:lang w:val="mk-MK"/>
        </w:rPr>
        <w:t xml:space="preserve"> </w:t>
      </w:r>
      <w:r w:rsidR="00F125FC"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</w:t>
      </w:r>
      <w:r w:rsidR="00F125FC" w:rsidRPr="00D601FC">
        <w:rPr>
          <w:rFonts w:ascii="Arial" w:hAnsi="Arial" w:cs="Arial"/>
          <w:b/>
          <w:lang w:val="mk-MK"/>
        </w:rPr>
        <w:t>иделани 2/6</w:t>
      </w:r>
      <w:r w:rsidR="00587F31">
        <w:rPr>
          <w:rFonts w:ascii="Arial" w:hAnsi="Arial" w:cs="Arial"/>
        </w:rPr>
        <w:t>.</w:t>
      </w:r>
    </w:p>
    <w:p w:rsidR="00F125FC" w:rsidRPr="00F125FC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</w:p>
    <w:p w:rsidR="00B97DE2" w:rsidRPr="00B97DE2" w:rsidRDefault="00587F31" w:rsidP="00587F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0142E">
        <w:rPr>
          <w:rFonts w:ascii="Arial" w:hAnsi="Arial" w:cs="Arial"/>
          <w:b/>
        </w:rPr>
        <w:t>05.04.2022</w:t>
      </w:r>
      <w:r w:rsidR="006138B1">
        <w:rPr>
          <w:rFonts w:ascii="Arial" w:hAnsi="Arial" w:cs="Arial"/>
          <w:b/>
        </w:rPr>
        <w:t xml:space="preserve">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1C3E44">
        <w:rPr>
          <w:rFonts w:ascii="Arial" w:hAnsi="Arial" w:cs="Arial"/>
          <w:lang w:val="ru-RU"/>
        </w:rPr>
        <w:t>Извршител Јадранка Јованов</w:t>
      </w:r>
      <w:r w:rsidR="00A5187B">
        <w:rPr>
          <w:rFonts w:ascii="Arial" w:hAnsi="Arial" w:cs="Arial"/>
          <w:lang w:val="ru-RU"/>
        </w:rPr>
        <w:t>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74292B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F125FC">
        <w:rPr>
          <w:rFonts w:ascii="Arial" w:hAnsi="Arial" w:cs="Arial"/>
          <w:lang w:val="mk-MK"/>
        </w:rPr>
        <w:t>1444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</w:t>
      </w:r>
      <w:r w:rsidR="0017541E">
        <w:rPr>
          <w:rFonts w:ascii="Arial" w:hAnsi="Arial" w:cs="Arial"/>
          <w:lang w:val="mk-MK"/>
        </w:rPr>
        <w:t xml:space="preserve"> </w:t>
      </w:r>
      <w:r w:rsidR="00F125FC">
        <w:rPr>
          <w:rFonts w:ascii="Arial" w:hAnsi="Arial" w:cs="Arial"/>
          <w:lang w:val="mk-MK"/>
        </w:rPr>
        <w:t>04</w:t>
      </w:r>
      <w:r w:rsidR="00F125FC">
        <w:rPr>
          <w:rFonts w:ascii="Arial" w:hAnsi="Arial" w:cs="Arial"/>
        </w:rPr>
        <w:t>.</w:t>
      </w:r>
      <w:r w:rsidR="00F125FC">
        <w:rPr>
          <w:rFonts w:ascii="Arial" w:hAnsi="Arial" w:cs="Arial"/>
          <w:lang w:val="mk-MK"/>
        </w:rPr>
        <w:t>1</w:t>
      </w:r>
      <w:r w:rsidR="00F125FC">
        <w:rPr>
          <w:rFonts w:ascii="Arial" w:hAnsi="Arial" w:cs="Arial"/>
        </w:rPr>
        <w:t xml:space="preserve">2.2020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>
        <w:rPr>
          <w:rFonts w:ascii="Arial" w:hAnsi="Arial" w:cs="Arial"/>
          <w:lang w:val="mk-MK"/>
        </w:rPr>
        <w:t xml:space="preserve"> </w:t>
      </w:r>
      <w:r w:rsidR="0017541E">
        <w:rPr>
          <w:rFonts w:ascii="Arial" w:hAnsi="Arial" w:cs="Arial"/>
          <w:b/>
        </w:rPr>
        <w:t>2</w:t>
      </w:r>
      <w:r w:rsidR="0017541E">
        <w:rPr>
          <w:rFonts w:ascii="Arial" w:hAnsi="Arial" w:cs="Arial"/>
          <w:b/>
          <w:lang w:val="mk-MK"/>
        </w:rPr>
        <w:t>01</w:t>
      </w:r>
      <w:r w:rsidR="0017541E">
        <w:rPr>
          <w:rFonts w:ascii="Arial" w:hAnsi="Arial" w:cs="Arial"/>
          <w:b/>
        </w:rPr>
        <w:t>.</w:t>
      </w:r>
      <w:r w:rsidR="0017541E">
        <w:rPr>
          <w:rFonts w:ascii="Arial" w:hAnsi="Arial" w:cs="Arial"/>
          <w:b/>
          <w:lang w:val="mk-MK"/>
        </w:rPr>
        <w:t>0</w:t>
      </w:r>
      <w:r w:rsidR="00587F31">
        <w:rPr>
          <w:rFonts w:ascii="Arial" w:hAnsi="Arial" w:cs="Arial"/>
          <w:b/>
        </w:rPr>
        <w:t>00</w:t>
      </w:r>
      <w:r w:rsidR="00587F31">
        <w:rPr>
          <w:rFonts w:ascii="Arial" w:hAnsi="Arial" w:cs="Arial"/>
          <w:b/>
          <w:lang w:val="mk-MK"/>
        </w:rPr>
        <w:t xml:space="preserve">,00 Евра или </w:t>
      </w:r>
      <w:r w:rsidR="0017541E">
        <w:rPr>
          <w:rFonts w:ascii="Arial" w:hAnsi="Arial" w:cs="Arial"/>
          <w:b/>
        </w:rPr>
        <w:t>1</w:t>
      </w:r>
      <w:r w:rsidR="0017541E">
        <w:rPr>
          <w:rFonts w:ascii="Arial" w:hAnsi="Arial" w:cs="Arial"/>
          <w:b/>
          <w:lang w:val="mk-MK"/>
        </w:rPr>
        <w:t>2</w:t>
      </w:r>
      <w:r w:rsidR="0017541E">
        <w:rPr>
          <w:rFonts w:ascii="Arial" w:hAnsi="Arial" w:cs="Arial"/>
          <w:b/>
        </w:rPr>
        <w:t>.</w:t>
      </w:r>
      <w:r w:rsidR="0017541E">
        <w:rPr>
          <w:rFonts w:ascii="Arial" w:hAnsi="Arial" w:cs="Arial"/>
          <w:b/>
          <w:lang w:val="mk-MK"/>
        </w:rPr>
        <w:t>361</w:t>
      </w:r>
      <w:r w:rsidR="0017541E">
        <w:rPr>
          <w:rFonts w:ascii="Arial" w:hAnsi="Arial" w:cs="Arial"/>
          <w:b/>
        </w:rPr>
        <w:t>.</w:t>
      </w:r>
      <w:r w:rsidR="0017541E">
        <w:rPr>
          <w:rFonts w:ascii="Arial" w:hAnsi="Arial" w:cs="Arial"/>
          <w:b/>
          <w:lang w:val="mk-MK"/>
        </w:rPr>
        <w:t>5</w:t>
      </w:r>
      <w:r w:rsidR="00587F31">
        <w:rPr>
          <w:rFonts w:ascii="Arial" w:hAnsi="Arial" w:cs="Arial"/>
          <w:b/>
        </w:rPr>
        <w:t>00</w:t>
      </w:r>
      <w:r w:rsidR="005B5227">
        <w:rPr>
          <w:rFonts w:ascii="Arial" w:hAnsi="Arial" w:cs="Arial"/>
          <w:b/>
          <w:lang w:val="mk-MK"/>
        </w:rPr>
        <w:t>,00 денари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17541E">
        <w:rPr>
          <w:rFonts w:ascii="Arial" w:hAnsi="Arial" w:cs="Arial"/>
          <w:lang w:val="mk-MK"/>
        </w:rPr>
        <w:t xml:space="preserve">не може да се продаде </w:t>
      </w:r>
      <w:r w:rsidR="001C3E44">
        <w:rPr>
          <w:rFonts w:ascii="Arial" w:hAnsi="Arial" w:cs="Arial"/>
          <w:lang w:val="mk-MK"/>
        </w:rPr>
        <w:t xml:space="preserve">на </w:t>
      </w:r>
      <w:r w:rsidR="0017541E">
        <w:rPr>
          <w:rFonts w:ascii="Arial" w:hAnsi="Arial" w:cs="Arial"/>
          <w:lang w:val="mk-MK"/>
        </w:rPr>
        <w:t>третото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65065F">
        <w:rPr>
          <w:rFonts w:ascii="Arial" w:hAnsi="Arial" w:cs="Arial"/>
          <w:lang w:val="mk-MK"/>
        </w:rPr>
        <w:t>:</w:t>
      </w:r>
      <w:r w:rsidR="00206E4B">
        <w:rPr>
          <w:rFonts w:ascii="Arial" w:hAnsi="Arial" w:cs="Arial"/>
          <w:lang w:val="mk-MK"/>
        </w:rPr>
        <w:t>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:rsidR="00206E4B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</w:p>
    <w:p w:rsidR="00B97DE2" w:rsidRPr="00B97DE2" w:rsidRDefault="00B97DE2" w:rsidP="00AF1C5C">
      <w:pPr>
        <w:rPr>
          <w:rFonts w:ascii="Arial" w:hAnsi="Arial" w:cs="Arial"/>
          <w:lang w:val="mk-MK"/>
        </w:rPr>
      </w:pPr>
      <w:bookmarkStart w:id="0" w:name="_GoBack"/>
      <w:bookmarkEnd w:id="0"/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62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47F33"/>
    <w:rsid w:val="00094210"/>
    <w:rsid w:val="000C0EDA"/>
    <w:rsid w:val="0015139F"/>
    <w:rsid w:val="0017541E"/>
    <w:rsid w:val="001A459F"/>
    <w:rsid w:val="001C3E44"/>
    <w:rsid w:val="001E0CB5"/>
    <w:rsid w:val="001E347D"/>
    <w:rsid w:val="001F38DD"/>
    <w:rsid w:val="00201D7A"/>
    <w:rsid w:val="00206E4B"/>
    <w:rsid w:val="00227868"/>
    <w:rsid w:val="00230A31"/>
    <w:rsid w:val="00245B1C"/>
    <w:rsid w:val="002C7300"/>
    <w:rsid w:val="00382B8A"/>
    <w:rsid w:val="0039145A"/>
    <w:rsid w:val="003C6ADD"/>
    <w:rsid w:val="00436076"/>
    <w:rsid w:val="004755A4"/>
    <w:rsid w:val="004A1824"/>
    <w:rsid w:val="004C22E8"/>
    <w:rsid w:val="00522D5C"/>
    <w:rsid w:val="00544232"/>
    <w:rsid w:val="00584A43"/>
    <w:rsid w:val="00587F31"/>
    <w:rsid w:val="005A178A"/>
    <w:rsid w:val="005B5227"/>
    <w:rsid w:val="005C624B"/>
    <w:rsid w:val="005D6831"/>
    <w:rsid w:val="005F4013"/>
    <w:rsid w:val="0060142E"/>
    <w:rsid w:val="00606527"/>
    <w:rsid w:val="006138B1"/>
    <w:rsid w:val="006233B6"/>
    <w:rsid w:val="00632B29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4292B"/>
    <w:rsid w:val="007535A1"/>
    <w:rsid w:val="007B1B8D"/>
    <w:rsid w:val="007D139C"/>
    <w:rsid w:val="007E56CC"/>
    <w:rsid w:val="007F154F"/>
    <w:rsid w:val="0080595B"/>
    <w:rsid w:val="00806CF7"/>
    <w:rsid w:val="00814118"/>
    <w:rsid w:val="00887031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6D7A"/>
    <w:rsid w:val="00B97DE2"/>
    <w:rsid w:val="00BC07D1"/>
    <w:rsid w:val="00BC69A0"/>
    <w:rsid w:val="00BD574A"/>
    <w:rsid w:val="00BE3857"/>
    <w:rsid w:val="00BF3416"/>
    <w:rsid w:val="00C45E18"/>
    <w:rsid w:val="00CC016A"/>
    <w:rsid w:val="00D61981"/>
    <w:rsid w:val="00D831D1"/>
    <w:rsid w:val="00D935E8"/>
    <w:rsid w:val="00D97B26"/>
    <w:rsid w:val="00DB69C1"/>
    <w:rsid w:val="00E17FF4"/>
    <w:rsid w:val="00E214CB"/>
    <w:rsid w:val="00E3175B"/>
    <w:rsid w:val="00E3210E"/>
    <w:rsid w:val="00E94366"/>
    <w:rsid w:val="00F032F7"/>
    <w:rsid w:val="00F125FC"/>
    <w:rsid w:val="00F8337B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13</cp:revision>
  <cp:lastPrinted>2019-08-09T10:29:00Z</cp:lastPrinted>
  <dcterms:created xsi:type="dcterms:W3CDTF">2021-03-23T08:47:00Z</dcterms:created>
  <dcterms:modified xsi:type="dcterms:W3CDTF">2022-03-15T07:55:00Z</dcterms:modified>
</cp:coreProperties>
</file>