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363D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F48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F48D8">
              <w:rPr>
                <w:rFonts w:ascii="Arial" w:hAnsi="Arial" w:cs="Arial"/>
                <w:b/>
                <w:lang w:val="ru-RU"/>
              </w:rPr>
              <w:t>НАТАША КАТОВА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F48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F48D8">
              <w:rPr>
                <w:rFonts w:ascii="Arial" w:hAnsi="Arial" w:cs="Arial"/>
                <w:b/>
                <w:lang w:val="ru-RU"/>
              </w:rPr>
              <w:t>моб.070/987-458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1F48D8" w:rsidRPr="001F48D8">
              <w:rPr>
                <w:rFonts w:ascii="Arial" w:hAnsi="Arial" w:cs="Arial"/>
                <w:b/>
                <w:lang w:val="ru-RU"/>
              </w:rPr>
              <w:t>1244/23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F48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F48D8">
              <w:rPr>
                <w:rFonts w:ascii="Arial" w:hAnsi="Arial" w:cs="Arial"/>
                <w:b/>
                <w:lang w:val="ru-RU"/>
              </w:rPr>
              <w:t>Прилеп и Крушево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F48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F48D8">
              <w:rPr>
                <w:rFonts w:ascii="Arial" w:hAnsi="Arial" w:cs="Arial"/>
                <w:b/>
                <w:lang w:val="ru-RU"/>
              </w:rPr>
              <w:t>ул.Андон Слабејко бр.17/1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F48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F48D8">
              <w:rPr>
                <w:rFonts w:ascii="Arial" w:hAnsi="Arial" w:cs="Arial"/>
                <w:b/>
                <w:lang w:val="ru-RU"/>
              </w:rPr>
              <w:t>тел.048/613-883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1F48D8" w:rsidRPr="001F48D8">
        <w:rPr>
          <w:rFonts w:ascii="Arial" w:hAnsi="Arial" w:cs="Arial"/>
          <w:b/>
          <w:bCs/>
          <w:color w:val="000000"/>
          <w:lang w:val="en-US"/>
        </w:rPr>
        <w:t>НАТАША КАТОВА</w:t>
      </w:r>
      <w:r>
        <w:rPr>
          <w:rFonts w:ascii="Arial" w:hAnsi="Arial" w:cs="Arial"/>
          <w:lang w:val="mk-MK"/>
        </w:rPr>
        <w:t xml:space="preserve"> од </w:t>
      </w:r>
      <w:r w:rsidR="001F48D8" w:rsidRPr="001F48D8">
        <w:rPr>
          <w:rFonts w:ascii="Arial" w:hAnsi="Arial" w:cs="Arial"/>
          <w:b/>
          <w:bCs/>
          <w:color w:val="000000"/>
          <w:lang w:val="en-US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F48D8" w:rsidRPr="001F48D8">
        <w:rPr>
          <w:rFonts w:ascii="Arial" w:hAnsi="Arial" w:cs="Arial"/>
          <w:b/>
          <w:bCs/>
          <w:color w:val="000000"/>
          <w:lang w:val="en-US"/>
        </w:rPr>
        <w:t>Владимир Маркоски преку адвокат Жарко Стеваноски</w:t>
      </w:r>
      <w:r>
        <w:rPr>
          <w:rFonts w:ascii="Arial" w:hAnsi="Arial" w:cs="Arial"/>
          <w:lang w:val="mk-MK"/>
        </w:rPr>
        <w:t xml:space="preserve"> од </w:t>
      </w:r>
      <w:r w:rsidR="001F48D8" w:rsidRPr="001F48D8">
        <w:rPr>
          <w:rFonts w:ascii="Arial" w:hAnsi="Arial" w:cs="Arial"/>
          <w:color w:val="000000"/>
          <w:lang w:val="en-US"/>
        </w:rPr>
        <w:t>Прилеп</w:t>
      </w:r>
      <w:r>
        <w:rPr>
          <w:rFonts w:ascii="Arial" w:hAnsi="Arial" w:cs="Arial"/>
          <w:lang w:val="mk-MK"/>
        </w:rPr>
        <w:t xml:space="preserve"> со живеалиште на</w:t>
      </w:r>
      <w:r w:rsidRPr="00A53C77">
        <w:rPr>
          <w:rFonts w:ascii="Arial" w:hAnsi="Arial" w:cs="Arial"/>
          <w:lang w:val="mk-MK"/>
        </w:rPr>
        <w:t xml:space="preserve"> </w:t>
      </w:r>
      <w:r w:rsidR="001F48D8" w:rsidRPr="001F48D8">
        <w:rPr>
          <w:rFonts w:ascii="Arial" w:hAnsi="Arial" w:cs="Arial"/>
          <w:color w:val="000000"/>
          <w:lang w:val="en-US"/>
        </w:rPr>
        <w:t>ул.Гемиџиска бр.9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1F48D8" w:rsidRPr="001F48D8">
        <w:rPr>
          <w:rFonts w:ascii="Arial" w:hAnsi="Arial" w:cs="Arial"/>
          <w:color w:val="000000"/>
          <w:lang w:val="en-US"/>
        </w:rPr>
        <w:t>ОДУ бр.539/2012 од 26.07.2012;ОДУ бр.276/23</w:t>
      </w:r>
      <w:r>
        <w:rPr>
          <w:rFonts w:ascii="Arial" w:hAnsi="Arial" w:cs="Arial"/>
          <w:lang w:val="mk-MK"/>
        </w:rPr>
        <w:t xml:space="preserve"> од </w:t>
      </w:r>
      <w:r w:rsidR="001F48D8" w:rsidRPr="001F48D8">
        <w:rPr>
          <w:rFonts w:ascii="Arial" w:hAnsi="Arial" w:cs="Arial"/>
          <w:color w:val="000000"/>
          <w:lang w:val="en-US"/>
        </w:rPr>
        <w:t>11.7.2023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1F48D8" w:rsidRPr="001F48D8">
        <w:rPr>
          <w:rFonts w:ascii="Arial" w:hAnsi="Arial" w:cs="Arial"/>
          <w:color w:val="000000"/>
          <w:lang w:val="en-US"/>
        </w:rPr>
        <w:t>Нотар Трајко Маркоски и нотар Христина Стефаноска</w:t>
      </w:r>
      <w:r>
        <w:rPr>
          <w:rFonts w:ascii="Arial" w:hAnsi="Arial" w:cs="Arial"/>
          <w:lang w:val="mk-MK"/>
        </w:rPr>
        <w:t xml:space="preserve">, против должникот </w:t>
      </w:r>
      <w:r w:rsidR="001F48D8" w:rsidRPr="001F48D8">
        <w:rPr>
          <w:rFonts w:ascii="Arial" w:hAnsi="Arial" w:cs="Arial"/>
          <w:b/>
          <w:bCs/>
          <w:color w:val="000000"/>
          <w:lang w:val="en-US"/>
        </w:rPr>
        <w:t>Љупче Стојчески</w:t>
      </w:r>
      <w:r>
        <w:rPr>
          <w:rFonts w:ascii="Arial" w:hAnsi="Arial" w:cs="Arial"/>
          <w:lang w:val="mk-MK"/>
        </w:rPr>
        <w:t xml:space="preserve"> од </w:t>
      </w:r>
      <w:r w:rsidR="001F48D8" w:rsidRPr="001F48D8">
        <w:rPr>
          <w:rFonts w:ascii="Arial" w:hAnsi="Arial" w:cs="Arial"/>
          <w:color w:val="000000"/>
          <w:lang w:val="en-US"/>
        </w:rPr>
        <w:t>Прилеп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1F48D8" w:rsidRPr="001F48D8">
        <w:rPr>
          <w:rFonts w:ascii="Arial" w:hAnsi="Arial" w:cs="Arial"/>
          <w:color w:val="000000"/>
          <w:lang w:val="en-US"/>
        </w:rPr>
        <w:t>ул.Василе Павлоски Џгуре бр.31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1F48D8" w:rsidRPr="001F48D8">
        <w:rPr>
          <w:rFonts w:ascii="Arial" w:hAnsi="Arial" w:cs="Arial"/>
          <w:color w:val="000000"/>
          <w:lang w:val="en-US"/>
        </w:rPr>
        <w:t>916.350,00 ден.</w:t>
      </w:r>
      <w:r>
        <w:rPr>
          <w:rFonts w:ascii="Arial" w:hAnsi="Arial" w:cs="Arial"/>
          <w:lang w:val="mk-MK"/>
        </w:rPr>
        <w:t xml:space="preserve">, на ден </w:t>
      </w:r>
      <w:r w:rsidR="00414D3B">
        <w:rPr>
          <w:rFonts w:ascii="Arial" w:hAnsi="Arial" w:cs="Arial"/>
          <w:lang w:val="mk-MK"/>
        </w:rPr>
        <w:t>20</w:t>
      </w:r>
      <w:r w:rsidR="00A06DF4">
        <w:rPr>
          <w:rFonts w:ascii="Arial" w:hAnsi="Arial" w:cs="Arial"/>
          <w:lang w:val="en-US"/>
        </w:rPr>
        <w:t xml:space="preserve">.02.2024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64985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 w:rsidR="0010504C">
        <w:rPr>
          <w:rFonts w:ascii="Arial" w:hAnsi="Arial" w:cs="Arial"/>
          <w:lang w:val="mk-MK"/>
        </w:rPr>
        <w:t xml:space="preserve"> ПРВА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означена како: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673"/>
        <w:gridCol w:w="1639"/>
        <w:gridCol w:w="457"/>
        <w:gridCol w:w="752"/>
        <w:gridCol w:w="849"/>
        <w:gridCol w:w="1133"/>
        <w:gridCol w:w="2833"/>
      </w:tblGrid>
      <w:tr w:rsidR="00964985" w:rsidTr="00964985">
        <w:trPr>
          <w:trHeight w:val="241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964985" w:rsidTr="00964985">
        <w:trPr>
          <w:trHeight w:val="187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964985" w:rsidTr="00964985">
        <w:trPr>
          <w:trHeight w:val="29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85" w:rsidRDefault="00964985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85" w:rsidRDefault="00964985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85" w:rsidRDefault="00964985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964985" w:rsidTr="00964985">
        <w:trPr>
          <w:trHeight w:val="24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both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both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64985" w:rsidTr="00964985">
        <w:trPr>
          <w:trHeight w:val="24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3954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Долно Садово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5" w:rsidRDefault="00964985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5" w:rsidRDefault="0096498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964985" w:rsidRDefault="00964985" w:rsidP="00964985">
      <w:pPr>
        <w:jc w:val="both"/>
        <w:rPr>
          <w:rFonts w:ascii="Arial" w:hAnsi="Arial" w:cs="Arial"/>
          <w:bCs/>
          <w:lang w:val="mk-MK"/>
        </w:rPr>
      </w:pPr>
    </w:p>
    <w:p w:rsidR="00905C7E" w:rsidRPr="00905C7E" w:rsidRDefault="00964985" w:rsidP="0096498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имотен лист бр. 25522 за КО Прилеп при АКН-ОКН Прилеп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</w:rPr>
        <w:t>Љупче Стојчески</w:t>
      </w:r>
      <w:r w:rsidR="00905C7E" w:rsidRPr="00905C7E">
        <w:rPr>
          <w:rFonts w:ascii="Arial" w:hAnsi="Arial" w:cs="Arial"/>
          <w:lang w:val="mk-MK"/>
        </w:rPr>
        <w:t xml:space="preserve"> </w:t>
      </w:r>
    </w:p>
    <w:p w:rsidR="00905C7E" w:rsidRPr="00C8495B" w:rsidRDefault="00905C7E" w:rsidP="00905C7E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811EC5">
        <w:rPr>
          <w:rFonts w:ascii="Arial" w:hAnsi="Arial" w:cs="Arial"/>
          <w:b/>
          <w:bCs/>
          <w:lang w:val="mk-MK"/>
        </w:rPr>
        <w:t>21.</w:t>
      </w:r>
      <w:r w:rsidR="00C8495B" w:rsidRPr="00C8495B">
        <w:rPr>
          <w:rFonts w:ascii="Arial" w:hAnsi="Arial" w:cs="Arial"/>
          <w:b/>
          <w:bCs/>
          <w:lang w:val="mk-MK"/>
        </w:rPr>
        <w:t xml:space="preserve">03.2024 </w:t>
      </w:r>
      <w:r w:rsidRPr="00C8495B">
        <w:rPr>
          <w:rFonts w:ascii="Arial" w:hAnsi="Arial" w:cs="Arial"/>
          <w:b/>
          <w:bCs/>
          <w:lang w:val="mk-MK"/>
        </w:rPr>
        <w:t xml:space="preserve">година во </w:t>
      </w:r>
      <w:r w:rsidR="00C8495B" w:rsidRPr="00C8495B">
        <w:rPr>
          <w:rFonts w:ascii="Arial" w:hAnsi="Arial" w:cs="Arial"/>
          <w:b/>
          <w:bCs/>
          <w:lang w:val="mk-MK"/>
        </w:rPr>
        <w:t xml:space="preserve">11,00 </w:t>
      </w:r>
      <w:r w:rsidRPr="00C8495B">
        <w:rPr>
          <w:rFonts w:ascii="Arial" w:hAnsi="Arial" w:cs="Arial"/>
          <w:b/>
          <w:bCs/>
          <w:lang w:val="mk-MK"/>
        </w:rPr>
        <w:t xml:space="preserve">часот  во просториите на </w:t>
      </w:r>
      <w:r w:rsidR="00C8495B" w:rsidRPr="00C8495B">
        <w:rPr>
          <w:rFonts w:ascii="Arial" w:hAnsi="Arial" w:cs="Arial"/>
          <w:b/>
          <w:bCs/>
          <w:lang w:val="mk-MK"/>
        </w:rPr>
        <w:t>Извршител Наташа Катова од Прилеп ул.Андон Слабејко бр.17/1</w:t>
      </w:r>
      <w:r w:rsidRPr="00C8495B">
        <w:rPr>
          <w:rFonts w:ascii="Arial" w:hAnsi="Arial" w:cs="Arial"/>
          <w:b/>
          <w:bCs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C8495B">
        <w:rPr>
          <w:rFonts w:ascii="Arial" w:hAnsi="Arial" w:cs="Arial"/>
          <w:lang w:val="mk-MK"/>
        </w:rPr>
        <w:t>И.бр.1244/23 од 22.12.2023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C8495B" w:rsidRPr="00C8495B">
        <w:rPr>
          <w:rFonts w:ascii="Arial" w:hAnsi="Arial" w:cs="Arial"/>
          <w:b/>
          <w:bCs/>
          <w:lang w:val="mk-MK"/>
        </w:rPr>
        <w:t>804.073,00</w:t>
      </w:r>
      <w:r w:rsidR="00C8495B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C8495B">
        <w:rPr>
          <w:rFonts w:ascii="Arial" w:hAnsi="Arial" w:cs="Arial"/>
          <w:lang w:val="mk-MK"/>
        </w:rPr>
        <w:t>хипотека во корист на доверителот</w:t>
      </w:r>
      <w:r w:rsidR="0054008B">
        <w:rPr>
          <w:rFonts w:ascii="Arial" w:hAnsi="Arial" w:cs="Arial"/>
          <w:lang w:val="mk-MK"/>
        </w:rPr>
        <w:t xml:space="preserve"> и налог за извршување И.бр.1244/23 на Извршител Наташа Катова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54008B">
        <w:rPr>
          <w:rFonts w:ascii="Arial" w:hAnsi="Arial" w:cs="Arial"/>
          <w:lang w:val="mk-MK"/>
        </w:rPr>
        <w:t xml:space="preserve"> односно 80.407,00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54008B" w:rsidRDefault="00905C7E" w:rsidP="00905C7E">
      <w:pPr>
        <w:ind w:firstLine="720"/>
        <w:jc w:val="both"/>
        <w:rPr>
          <w:rFonts w:ascii="Arial" w:hAnsi="Arial" w:cs="Arial"/>
          <w:b/>
          <w:bCs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1F48D8" w:rsidRPr="0054008B">
        <w:rPr>
          <w:rFonts w:ascii="Arial" w:hAnsi="Arial" w:cs="Arial"/>
          <w:b/>
          <w:bCs/>
          <w:color w:val="000000"/>
          <w:lang w:val="en-US"/>
        </w:rPr>
        <w:t>300020000589795</w:t>
      </w:r>
      <w:r w:rsidR="00285A4E" w:rsidRPr="0054008B">
        <w:rPr>
          <w:rFonts w:ascii="Arial" w:hAnsi="Arial" w:cs="Arial"/>
          <w:b/>
          <w:bCs/>
          <w:lang w:val="en-US"/>
        </w:rPr>
        <w:t xml:space="preserve"> </w:t>
      </w:r>
      <w:r w:rsidRPr="0054008B">
        <w:rPr>
          <w:rFonts w:ascii="Arial" w:hAnsi="Arial" w:cs="Arial"/>
          <w:b/>
          <w:bCs/>
          <w:lang w:val="mk-MK"/>
        </w:rPr>
        <w:t xml:space="preserve">која се води кај </w:t>
      </w:r>
      <w:r w:rsidR="001F48D8" w:rsidRPr="0054008B">
        <w:rPr>
          <w:rFonts w:ascii="Arial" w:hAnsi="Arial" w:cs="Arial"/>
          <w:b/>
          <w:bCs/>
          <w:color w:val="000000"/>
          <w:lang w:val="en-US"/>
        </w:rPr>
        <w:t>Комерцијална Банка АД Скопје</w:t>
      </w:r>
      <w:r w:rsidRPr="0054008B">
        <w:rPr>
          <w:rFonts w:ascii="Arial" w:hAnsi="Arial" w:cs="Arial"/>
          <w:b/>
          <w:bCs/>
          <w:lang w:val="mk-MK"/>
        </w:rPr>
        <w:t xml:space="preserve"> и даночен број </w:t>
      </w:r>
      <w:r w:rsidR="001F48D8" w:rsidRPr="0054008B">
        <w:rPr>
          <w:rFonts w:ascii="Arial" w:hAnsi="Arial" w:cs="Arial"/>
          <w:b/>
          <w:bCs/>
          <w:color w:val="000000"/>
          <w:lang w:val="en-US"/>
        </w:rPr>
        <w:t>MK5021019506482</w:t>
      </w:r>
      <w:r w:rsidR="00C8495B" w:rsidRPr="0054008B">
        <w:rPr>
          <w:rFonts w:ascii="Arial" w:hAnsi="Arial" w:cs="Arial"/>
          <w:b/>
          <w:bCs/>
          <w:color w:val="000000"/>
          <w:lang w:val="mk-MK"/>
        </w:rPr>
        <w:t xml:space="preserve"> најдоцна еден ден пред продажбата односн</w:t>
      </w:r>
      <w:r w:rsidR="00AE0135" w:rsidRPr="0054008B">
        <w:rPr>
          <w:rFonts w:ascii="Arial" w:hAnsi="Arial" w:cs="Arial"/>
          <w:b/>
          <w:bCs/>
          <w:color w:val="000000"/>
          <w:lang w:val="mk-MK"/>
        </w:rPr>
        <w:t>о</w:t>
      </w:r>
      <w:r w:rsidR="00C8495B" w:rsidRPr="0054008B">
        <w:rPr>
          <w:rFonts w:ascii="Arial" w:hAnsi="Arial" w:cs="Arial"/>
          <w:b/>
          <w:bCs/>
          <w:color w:val="000000"/>
          <w:lang w:val="mk-MK"/>
        </w:rPr>
        <w:t xml:space="preserve"> </w:t>
      </w:r>
      <w:r w:rsidR="00811EC5">
        <w:rPr>
          <w:rFonts w:ascii="Arial" w:hAnsi="Arial" w:cs="Arial"/>
          <w:b/>
          <w:bCs/>
          <w:color w:val="000000"/>
          <w:lang w:val="mk-MK"/>
        </w:rPr>
        <w:t>20</w:t>
      </w:r>
      <w:r w:rsidR="00C8495B" w:rsidRPr="0054008B">
        <w:rPr>
          <w:rFonts w:ascii="Arial" w:hAnsi="Arial" w:cs="Arial"/>
          <w:b/>
          <w:bCs/>
          <w:color w:val="000000"/>
          <w:lang w:val="mk-MK"/>
        </w:rPr>
        <w:t>.03.2024</w:t>
      </w:r>
      <w:r w:rsidR="00285A4E" w:rsidRPr="0054008B">
        <w:rPr>
          <w:rFonts w:ascii="Arial" w:hAnsi="Arial" w:cs="Arial"/>
          <w:b/>
          <w:bCs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C8495B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C8495B">
        <w:rPr>
          <w:rFonts w:ascii="Arial" w:hAnsi="Arial" w:cs="Arial"/>
          <w:lang w:val="mk-MK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="00C8495B" w:rsidRPr="00D47D24">
        <w:rPr>
          <w:rFonts w:ascii="Calibri" w:hAnsi="Calibri"/>
          <w:lang w:val="mk-MK"/>
        </w:rPr>
        <w:t xml:space="preserve">    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1F48D8">
            <w:pPr>
              <w:jc w:val="center"/>
              <w:rPr>
                <w:lang w:val="mk-MK"/>
              </w:rPr>
            </w:pPr>
            <w:r w:rsidRPr="001F48D8">
              <w:rPr>
                <w:rFonts w:ascii="Arial" w:hAnsi="Arial" w:cs="Arial"/>
                <w:bCs/>
                <w:color w:val="000000"/>
                <w:lang w:val="mk-MK" w:eastAsia="mk-MK"/>
              </w:rPr>
              <w:t>НАТАША КАТОВА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B46B2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964985">
        <w:rPr>
          <w:rFonts w:ascii="Arial" w:hAnsi="Arial" w:cs="Arial"/>
          <w:lang w:val="mk-MK"/>
        </w:rPr>
        <w:t>Прилеп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Pr="00A06DF4" w:rsidRDefault="00AC774B">
      <w:pPr>
        <w:pStyle w:val="BodyText"/>
        <w:rPr>
          <w:rFonts w:ascii="Arial" w:hAnsi="Arial" w:cs="Arial"/>
        </w:rPr>
      </w:pPr>
    </w:p>
    <w:sectPr w:rsidR="00AC774B" w:rsidRPr="00A06DF4" w:rsidSect="0076462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FF"/>
    <w:rsid w:val="0010504C"/>
    <w:rsid w:val="0015082C"/>
    <w:rsid w:val="00162356"/>
    <w:rsid w:val="001D1202"/>
    <w:rsid w:val="001F48D8"/>
    <w:rsid w:val="00285A4E"/>
    <w:rsid w:val="002D6E87"/>
    <w:rsid w:val="00334708"/>
    <w:rsid w:val="00363DFF"/>
    <w:rsid w:val="003711E6"/>
    <w:rsid w:val="003F4FE9"/>
    <w:rsid w:val="00414D3B"/>
    <w:rsid w:val="004B2B01"/>
    <w:rsid w:val="0054008B"/>
    <w:rsid w:val="005B06D5"/>
    <w:rsid w:val="005E2113"/>
    <w:rsid w:val="005E2B25"/>
    <w:rsid w:val="00606449"/>
    <w:rsid w:val="0062796F"/>
    <w:rsid w:val="006808FC"/>
    <w:rsid w:val="006971FC"/>
    <w:rsid w:val="0076462B"/>
    <w:rsid w:val="00773850"/>
    <w:rsid w:val="007A2159"/>
    <w:rsid w:val="007B46B2"/>
    <w:rsid w:val="00811EC5"/>
    <w:rsid w:val="00843B8B"/>
    <w:rsid w:val="008C7246"/>
    <w:rsid w:val="00905C7E"/>
    <w:rsid w:val="009576E7"/>
    <w:rsid w:val="00964985"/>
    <w:rsid w:val="009E630C"/>
    <w:rsid w:val="00A06DF4"/>
    <w:rsid w:val="00A1680D"/>
    <w:rsid w:val="00A33E8F"/>
    <w:rsid w:val="00A36AF4"/>
    <w:rsid w:val="00AA634A"/>
    <w:rsid w:val="00AC774B"/>
    <w:rsid w:val="00AE0135"/>
    <w:rsid w:val="00AF6DA8"/>
    <w:rsid w:val="00BB664C"/>
    <w:rsid w:val="00BF4AB8"/>
    <w:rsid w:val="00C557C5"/>
    <w:rsid w:val="00C8495B"/>
    <w:rsid w:val="00D07FD4"/>
    <w:rsid w:val="00D319A6"/>
    <w:rsid w:val="00D47D24"/>
    <w:rsid w:val="00DE5FF1"/>
    <w:rsid w:val="00E469A1"/>
    <w:rsid w:val="00E81523"/>
    <w:rsid w:val="00EA652F"/>
    <w:rsid w:val="00F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31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15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31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15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2024-02-20T09:34:00Z</cp:lastPrinted>
  <dcterms:created xsi:type="dcterms:W3CDTF">2024-02-21T08:32:00Z</dcterms:created>
  <dcterms:modified xsi:type="dcterms:W3CDTF">2024-02-21T08:32:00Z</dcterms:modified>
</cp:coreProperties>
</file>