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174"/>
        <w:gridCol w:w="563"/>
        <w:gridCol w:w="985"/>
        <w:gridCol w:w="2960"/>
      </w:tblGrid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GB" w:eastAsia="en-GB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31349C" w:rsidRPr="00823825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Катерина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Кокина</w:t>
            </w:r>
            <w:proofErr w:type="spellEnd"/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  <w:r>
              <w:rPr>
                <w:rFonts w:ascii="Arial" w:eastAsia="Times New Roman" w:hAnsi="Arial" w:cs="Arial"/>
                <w:b/>
              </w:rPr>
              <w:t xml:space="preserve"> на</w:t>
            </w: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color w:val="000000"/>
              </w:rPr>
              <w:t xml:space="preserve">            </w:t>
            </w: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>
              <w:rPr>
                <w:rFonts w:ascii="Arial" w:eastAsia="Times New Roman" w:hAnsi="Arial" w:cs="Arial"/>
                <w:b/>
                <w:lang w:val="en-US"/>
              </w:rPr>
              <w:t>1443/2021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ул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.„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Михаил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Цоков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“ бр.72/1-5</w:t>
            </w: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31349C" w:rsidRPr="00DB4229" w:rsidTr="00C203B7">
        <w:tc>
          <w:tcPr>
            <w:tcW w:w="6204" w:type="dxa"/>
            <w:hideMark/>
          </w:tcPr>
          <w:p w:rsidR="0031349C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/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факс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:(02) 3256-010</w:t>
            </w:r>
          </w:p>
          <w:p w:rsidR="0031349C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мобилен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>:(078) 458-841</w:t>
            </w:r>
          </w:p>
          <w:p w:rsidR="0031349C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katerina.kokina@izvrsitel.info</w:t>
            </w:r>
          </w:p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  <w:tc>
          <w:tcPr>
            <w:tcW w:w="566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31349C" w:rsidRPr="00DB4229" w:rsidRDefault="0031349C" w:rsidP="00C203B7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31349C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31349C" w:rsidRDefault="0031349C" w:rsidP="00313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31349C" w:rsidRPr="00823825" w:rsidRDefault="0031349C" w:rsidP="003134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>
        <w:rPr>
          <w:rFonts w:ascii="Arial" w:hAnsi="Arial" w:cs="Arial"/>
        </w:rPr>
        <w:t>Катерина Кокина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>
        <w:rPr>
          <w:rFonts w:ascii="Arial" w:hAnsi="Arial" w:cs="Arial"/>
        </w:rPr>
        <w:t>Скопје, ул.„Михаил Цоков“ бр.72/1-5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>
        <w:rPr>
          <w:rFonts w:ascii="Arial" w:hAnsi="Arial" w:cs="Arial"/>
        </w:rPr>
        <w:t>доверителот Друштво за маркетинг и услуги САМООРГАНИЗАЦИЈА ДООЕЛ Скопје</w:t>
      </w:r>
      <w:r w:rsidR="004F65EB">
        <w:rPr>
          <w:rFonts w:ascii="Arial" w:hAnsi="Arial" w:cs="Arial"/>
        </w:rPr>
        <w:t xml:space="preserve"> – ВО СТЕЧАЈ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>ЕДБ 4058012514550 и ЕМБС 6826075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>
        <w:rPr>
          <w:rFonts w:ascii="Arial" w:hAnsi="Arial" w:cs="Arial"/>
        </w:rPr>
        <w:tab/>
        <w:t>29-ТИ НОЕМВРИ 40/4-2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>
        <w:rPr>
          <w:rFonts w:ascii="Arial" w:hAnsi="Arial" w:cs="Arial"/>
        </w:rPr>
        <w:t>Пресуда ТС-75/18 од 28.06.2019 година на Основен граѓански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>
        <w:rPr>
          <w:rFonts w:ascii="Arial" w:hAnsi="Arial" w:cs="Arial"/>
        </w:rPr>
        <w:t>должникот Друштво за градежништво, трговија и услуги ДМ-ДМ БИЛДИНГ ДООЕЛ Скопје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>
        <w:rPr>
          <w:rFonts w:ascii="Arial" w:hAnsi="Arial" w:cs="Arial"/>
        </w:rPr>
        <w:t>ЕДБ 4032012515751 и ЕМБС 6755038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>
        <w:rPr>
          <w:rFonts w:ascii="Arial" w:hAnsi="Arial" w:cs="Arial"/>
          <w:lang w:val="ru-RU"/>
        </w:rPr>
        <w:t>и седиште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>
        <w:rPr>
          <w:rFonts w:ascii="Arial" w:hAnsi="Arial" w:cs="Arial"/>
        </w:rPr>
        <w:tab/>
        <w:t>БУЛЕВАР ЈАНЕ САНДАНСКИ 76/32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>
        <w:rPr>
          <w:rFonts w:ascii="Arial" w:hAnsi="Arial" w:cs="Arial"/>
        </w:rPr>
        <w:t>Друштво за градежништво, трговија и услуги ДМ-ДМ БИЛДИНГ ДООЕЛ Скопје</w:t>
      </w:r>
      <w:r w:rsidRPr="00823825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>
        <w:rPr>
          <w:rFonts w:ascii="Arial" w:hAnsi="Arial" w:cs="Arial"/>
        </w:rPr>
        <w:t>02.02.2023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31349C" w:rsidRPr="00823825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</w:t>
      </w:r>
    </w:p>
    <w:p w:rsidR="0031349C" w:rsidRPr="00823825" w:rsidRDefault="0031349C" w:rsidP="0031349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31349C" w:rsidRPr="00823825" w:rsidRDefault="0031349C" w:rsidP="0031349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</w:t>
      </w:r>
      <w:r>
        <w:rPr>
          <w:rFonts w:ascii="Arial" w:hAnsi="Arial" w:cs="Arial"/>
          <w:b/>
        </w:rPr>
        <w:t xml:space="preserve"> ТРЕТА</w:t>
      </w:r>
      <w:r w:rsidRPr="00823825">
        <w:rPr>
          <w:rFonts w:ascii="Arial" w:hAnsi="Arial" w:cs="Arial"/>
          <w:b/>
        </w:rPr>
        <w:t xml:space="preserve"> УСНА ЈАВНА ПРОДАЖБА</w:t>
      </w:r>
    </w:p>
    <w:p w:rsidR="0031349C" w:rsidRPr="00823825" w:rsidRDefault="0031349C" w:rsidP="0031349C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31349C" w:rsidRPr="00823825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1349C" w:rsidRPr="00823825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 xml:space="preserve">продажба со усно  јавно наддавање на недвижноста </w:t>
      </w:r>
      <w:r>
        <w:rPr>
          <w:rFonts w:ascii="Arial" w:hAnsi="Arial" w:cs="Arial"/>
        </w:rPr>
        <w:t>сопственост на должникот евидентирана во: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1 .Имотен лист број 110093, КО Центар 1, КП бр.10886,</w:t>
      </w:r>
      <w:r>
        <w:rPr>
          <w:rFonts w:ascii="Arial" w:hAnsi="Arial" w:cs="Arial"/>
          <w:bCs/>
        </w:rPr>
        <w:t xml:space="preserve"> Адреса (улица и куќен број на зграда) Х. Смирненски бр.22, Бр. На зграда/друг објект 1, Намена на згр. преземена при конверзија на податоците од стариот ел. Систем А2-1:</w:t>
      </w:r>
    </w:p>
    <w:p w:rsidR="0031349C" w:rsidRDefault="0031349C" w:rsidP="00313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Влез 1, Кат К2, Број 9, Намена на посебен/заеднички дел од зграда ПП, Внатрешна површина во м2 4, сопственост;</w:t>
      </w:r>
    </w:p>
    <w:p w:rsidR="0031349C" w:rsidRDefault="0031349C" w:rsidP="00313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Влез 1, Кат К2, Број 9, Намена на посебен/заеднички дел од зграда СТ, Внатрешна површина во м2 63, сопственост;</w:t>
      </w:r>
    </w:p>
    <w:p w:rsidR="0031349C" w:rsidRDefault="0031349C" w:rsidP="00313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Влез 1, Кат МА 1, Број 19, Намена на посебен/заеднички дел од зграда ПП, Внатрешна површина во м2 22, сопственост;</w:t>
      </w:r>
    </w:p>
    <w:p w:rsidR="0031349C" w:rsidRDefault="0031349C" w:rsidP="00313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Влез 1, Кат МА 1, Број 19, Намена на посебен/заеднички дел од зграда СТ, Внатрешна површина во м2 105, сопственост;</w:t>
      </w:r>
    </w:p>
    <w:p w:rsidR="0031349C" w:rsidRDefault="0031349C" w:rsidP="00313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Влез 3, Кат ПР, Број 1, Намена на посебен/заеднички дел од зграда П, Внатрешна површина во м2 24, сопственост;</w:t>
      </w:r>
    </w:p>
    <w:p w:rsidR="0031349C" w:rsidRDefault="0031349C" w:rsidP="0031349C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Влез 4, Кат ПР, Број 1, Намена на посебен/заеднички дел од зграда П, Внатрешна површина во м2 29, сопственост.</w:t>
      </w:r>
    </w:p>
    <w:p w:rsidR="0031349C" w:rsidRDefault="0031349C" w:rsidP="0031349C">
      <w:pPr>
        <w:spacing w:after="0"/>
        <w:ind w:firstLine="720"/>
        <w:jc w:val="both"/>
        <w:rPr>
          <w:rFonts w:ascii="Arial" w:hAnsi="Arial" w:cs="Arial"/>
        </w:rPr>
      </w:pPr>
    </w:p>
    <w:p w:rsidR="0031349C" w:rsidRDefault="0031349C" w:rsidP="0031349C">
      <w:pPr>
        <w:spacing w:line="240" w:lineRule="auto"/>
        <w:ind w:firstLine="720"/>
        <w:jc w:val="both"/>
        <w:rPr>
          <w:rFonts w:ascii="Arial" w:hAnsi="Arial" w:cs="Arial"/>
          <w:b/>
          <w:bCs/>
          <w:color w:val="000000"/>
          <w:lang w:eastAsia="en-GB"/>
        </w:rPr>
      </w:pPr>
      <w:r>
        <w:rPr>
          <w:rFonts w:ascii="Arial" w:hAnsi="Arial" w:cs="Arial"/>
          <w:b/>
          <w:bCs/>
          <w:u w:val="single"/>
        </w:rPr>
        <w:t>2.Имотен лист Број 110412 КО Центар 1, КП бр.10886</w:t>
      </w:r>
      <w:r>
        <w:rPr>
          <w:rFonts w:ascii="Arial" w:hAnsi="Arial" w:cs="Arial"/>
          <w:bCs/>
        </w:rPr>
        <w:t>, КП бр.10886, Адреса (улица и куќен број на зграда) Х.Смирненски бр.22, Бр. на зграда/друг објект 1, намена на згр. Преземена при конверзија на податоците од стариот ел.систем А2-1, Влез 2, кат ПО 1, Број 1, Намена на посебен/заеднички дел од зграда КГП, Отворена површина во м2 266,</w:t>
      </w:r>
      <w:r w:rsidRPr="00541B06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сосопственост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на 162/266 идеален дел од недвижност на </w:t>
      </w:r>
      <w:r>
        <w:rPr>
          <w:rFonts w:ascii="Arial" w:hAnsi="Arial" w:cs="Arial"/>
        </w:rPr>
        <w:t xml:space="preserve">должникот </w:t>
      </w:r>
      <w:r>
        <w:rPr>
          <w:rFonts w:ascii="Arial" w:hAnsi="Arial" w:cs="Arial"/>
          <w:bCs/>
          <w:color w:val="000000"/>
          <w:lang w:eastAsia="en-GB"/>
        </w:rPr>
        <w:t>Друштво за градежништво, трговија и услуги ДМ-ДМ БИЛДИНГ ДООЕЛ Скопје.</w:t>
      </w:r>
    </w:p>
    <w:p w:rsidR="0031349C" w:rsidRDefault="0031349C" w:rsidP="0031349C">
      <w:pPr>
        <w:spacing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Продажбата ќе се одржи на ден </w:t>
      </w:r>
      <w:r>
        <w:rPr>
          <w:rFonts w:ascii="Arial" w:hAnsi="Arial" w:cs="Arial"/>
          <w:b/>
          <w:u w:val="single"/>
          <w:lang w:val="ru-RU"/>
        </w:rPr>
        <w:t xml:space="preserve">28.02.2023 </w:t>
      </w:r>
      <w:r>
        <w:rPr>
          <w:rFonts w:ascii="Arial" w:hAnsi="Arial" w:cs="Arial"/>
          <w:b/>
          <w:u w:val="single"/>
        </w:rPr>
        <w:t xml:space="preserve">година во </w:t>
      </w:r>
      <w:r>
        <w:rPr>
          <w:rFonts w:ascii="Arial" w:hAnsi="Arial" w:cs="Arial"/>
          <w:b/>
          <w:u w:val="single"/>
          <w:lang w:val="ru-RU"/>
        </w:rPr>
        <w:t xml:space="preserve">13:00 </w:t>
      </w:r>
      <w:r>
        <w:rPr>
          <w:rFonts w:ascii="Arial" w:hAnsi="Arial" w:cs="Arial"/>
          <w:b/>
          <w:u w:val="single"/>
        </w:rPr>
        <w:t xml:space="preserve">часот  во просториите на </w:t>
      </w:r>
      <w:r>
        <w:rPr>
          <w:rFonts w:ascii="Arial" w:hAnsi="Arial" w:cs="Arial"/>
          <w:b/>
          <w:u w:val="single"/>
          <w:lang w:val="ru-RU"/>
        </w:rPr>
        <w:t>извршител Катерина Кокина, ул.Михаил Цоков бр.72/1-5, Скопје</w:t>
      </w:r>
      <w:r>
        <w:rPr>
          <w:rFonts w:ascii="Arial" w:hAnsi="Arial" w:cs="Arial"/>
          <w:b/>
          <w:u w:val="single"/>
        </w:rPr>
        <w:t>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Почетната вредност на недвижноста, утврдена со Заклучок за утврдување на вредност/цена на недвижност врз основа на чл.185 ст.4 од ЗИ И.бр.1443/21 од 02.02.2023 година на извршителот </w:t>
      </w:r>
      <w:r>
        <w:rPr>
          <w:rFonts w:ascii="Arial" w:hAnsi="Arial" w:cs="Arial"/>
          <w:lang w:val="ru-RU"/>
        </w:rPr>
        <w:t xml:space="preserve">Катерина Кокина </w:t>
      </w:r>
      <w:r>
        <w:rPr>
          <w:rFonts w:ascii="Arial" w:hAnsi="Arial" w:cs="Arial"/>
        </w:rPr>
        <w:t xml:space="preserve"> изнесува: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 xml:space="preserve"> Имотен лист број 110093, КО Центар 1, КП бр.10886,</w:t>
      </w:r>
      <w:r>
        <w:rPr>
          <w:rFonts w:ascii="Arial" w:hAnsi="Arial" w:cs="Arial"/>
          <w:bCs/>
        </w:rPr>
        <w:t xml:space="preserve"> Адреса (улица и куќен број на зграда) Х. Смирненски бр.22, Бр. На зграда/друг објект 1, Намена на згр. преземена при конверзија на податоците од стариот ел. Систем А2-1: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2"/>
        <w:gridCol w:w="838"/>
        <w:gridCol w:w="837"/>
        <w:gridCol w:w="823"/>
        <w:gridCol w:w="832"/>
        <w:gridCol w:w="928"/>
        <w:gridCol w:w="1098"/>
        <w:gridCol w:w="1078"/>
        <w:gridCol w:w="2493"/>
      </w:tblGrid>
      <w:tr w:rsidR="0031349C" w:rsidTr="00C203B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Ред.бр.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опис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Влез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кат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П/м2</w:t>
            </w:r>
          </w:p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Вредност</w:t>
            </w:r>
          </w:p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МКД – почетна цена за трета продажба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Вредност ЕУР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Забелешка</w:t>
            </w:r>
          </w:p>
        </w:tc>
      </w:tr>
      <w:tr w:rsidR="0031349C" w:rsidTr="00C203B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</w:t>
            </w:r>
          </w:p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63+4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5.306.200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86.000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349C" w:rsidTr="00C203B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 1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105+22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8.453.000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137.000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е комплетно завршен</w:t>
            </w:r>
          </w:p>
        </w:tc>
      </w:tr>
      <w:tr w:rsidR="0031349C" w:rsidTr="00C203B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2.135.000</w:t>
            </w:r>
          </w:p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34.600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 ИЛ се водат како П помошна површина</w:t>
            </w:r>
          </w:p>
        </w:tc>
      </w:tr>
      <w:tr w:rsidR="0031349C" w:rsidTr="00C203B7"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349C" w:rsidRDefault="0031349C" w:rsidP="00C203B7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2.511.000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40.700</w:t>
            </w:r>
          </w:p>
          <w:p w:rsidR="0031349C" w:rsidRDefault="0031349C" w:rsidP="00C203B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349C" w:rsidRDefault="0031349C" w:rsidP="00C203B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1349C" w:rsidRDefault="0031349C" w:rsidP="0031349C">
      <w:pPr>
        <w:ind w:firstLine="720"/>
        <w:jc w:val="both"/>
        <w:rPr>
          <w:rFonts w:ascii="Arial" w:hAnsi="Arial" w:cs="Arial"/>
        </w:rPr>
      </w:pP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2. Имотен лист Број 110412 КО Центар 1, КП бр.10886, КП бр.10886,</w:t>
      </w:r>
      <w:r>
        <w:rPr>
          <w:rFonts w:ascii="Arial" w:hAnsi="Arial" w:cs="Arial"/>
          <w:bCs/>
        </w:rPr>
        <w:t xml:space="preserve"> Адреса (улица и куќен број на зграда) Х.Смирненски бр.22, Бр. на зграда/друг објект 1, намена на згр. Преземена при конверзија на податоците од стариот ел.систем А2-1, Влез 2, кат ПО 1, Број 1, Намена на посебен/заеднички дел од зграда КГП, Отворена површина во м2 266, сосопственост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 xml:space="preserve">на 162/266 идеален дел од недвижност на </w:t>
      </w:r>
      <w:r>
        <w:rPr>
          <w:rFonts w:ascii="Arial" w:hAnsi="Arial" w:cs="Arial"/>
        </w:rPr>
        <w:t xml:space="preserve">должникот </w:t>
      </w:r>
      <w:r>
        <w:rPr>
          <w:rFonts w:ascii="Arial" w:hAnsi="Arial" w:cs="Arial"/>
          <w:b/>
          <w:bCs/>
          <w:color w:val="000000"/>
          <w:lang w:eastAsia="en-GB"/>
        </w:rPr>
        <w:t>Друштво за градежништво, трговија и услуги ДМ-ДМ БИЛДИНГ ДООЕЛ Скопје</w:t>
      </w:r>
      <w:r>
        <w:rPr>
          <w:rFonts w:ascii="Arial" w:hAnsi="Arial" w:cs="Arial"/>
        </w:rPr>
        <w:t xml:space="preserve"> вредноста на предметната недвижност </w:t>
      </w:r>
      <w:r w:rsidRPr="006C2343">
        <w:rPr>
          <w:rFonts w:ascii="Arial" w:hAnsi="Arial" w:cs="Arial"/>
          <w:bCs/>
        </w:rPr>
        <w:t>изнесува: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За три паркинг места со површина од по 13 м2, пазарна вредност на едно паркинг место со нето површина од 13м2, се утврдува на износ од 8.515 еур или во </w:t>
      </w:r>
      <w:r>
        <w:rPr>
          <w:rFonts w:ascii="Arial" w:hAnsi="Arial" w:cs="Arial"/>
          <w:b/>
        </w:rPr>
        <w:t>денарска противвредност 525.000,00 денари</w:t>
      </w:r>
      <w:r>
        <w:rPr>
          <w:rFonts w:ascii="Arial" w:hAnsi="Arial" w:cs="Arial"/>
        </w:rPr>
        <w:t xml:space="preserve">, вкупната вредност на трите паркинг места со површина од по 13 м2 а кои претставуваат  дел од правото на сосопственост на должникот од 162/266 идеални делови се утврдува на износ од  25.545 евра или во денарска противвредност </w:t>
      </w:r>
      <w:r>
        <w:rPr>
          <w:rFonts w:ascii="Arial" w:hAnsi="Arial" w:cs="Arial"/>
          <w:b/>
        </w:rPr>
        <w:t>1.575.000,00 денари, како почетна цена за трета продажба на недвижноста,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под која недвижностите не може да се продадат на третото јавно наддавање.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Недвижноста е оптоварена со следните товари и службености: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-Решение за обезбедување на даночен долг пред присилна наплата УЈП број 28-27 – 177/3Д-2/3/22 од 19.05.2022 на Управа за јавни приходи Дирекција за големи даночни обврзници – Одделение за наплата на долгови за </w:t>
      </w:r>
      <w:r w:rsidRPr="0093417C">
        <w:rPr>
          <w:rFonts w:ascii="Arial" w:hAnsi="Arial" w:cs="Arial"/>
          <w:bCs/>
        </w:rPr>
        <w:t>Имотен лист број 110093, КО Центар 1</w:t>
      </w:r>
      <w:r>
        <w:rPr>
          <w:rFonts w:ascii="Arial" w:hAnsi="Arial" w:cs="Arial"/>
          <w:bCs/>
        </w:rPr>
        <w:t>.</w:t>
      </w:r>
    </w:p>
    <w:p w:rsidR="0031349C" w:rsidRDefault="0031349C" w:rsidP="0031349C">
      <w:pPr>
        <w:spacing w:after="0" w:line="240" w:lineRule="auto"/>
        <w:jc w:val="both"/>
        <w:rPr>
          <w:rFonts w:ascii="Arial" w:hAnsi="Arial" w:cs="Arial"/>
        </w:rPr>
      </w:pPr>
    </w:p>
    <w:p w:rsidR="0031349C" w:rsidRDefault="0031349C" w:rsidP="0031349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Извршувањето И.бр.1443/21 на 14.06.2022 година е прекинато со Заклучок за прекинување кога странката е правно лице врз основа на чл.30 ст.4 од ЗИ поради</w:t>
      </w:r>
      <w:r w:rsidRPr="00266D2E">
        <w:rPr>
          <w:rFonts w:ascii="Arial" w:hAnsi="Arial" w:cs="Arial"/>
        </w:rPr>
        <w:t xml:space="preserve"> настапување на правни последици од отворањето на стечајната постапка спрема </w:t>
      </w:r>
      <w:r>
        <w:rPr>
          <w:rFonts w:ascii="Arial" w:hAnsi="Arial" w:cs="Arial"/>
        </w:rPr>
        <w:t>доверителот Друштво за маркетинг и услуги САМООРГАНИЗАЦИЈА ДООЕЛ Скопје</w:t>
      </w:r>
      <w:r w:rsidRPr="00266D2E">
        <w:rPr>
          <w:rFonts w:ascii="Arial" w:hAnsi="Arial" w:cs="Arial"/>
        </w:rPr>
        <w:t xml:space="preserve"> од </w:t>
      </w:r>
      <w:r>
        <w:rPr>
          <w:rFonts w:ascii="Arial" w:hAnsi="Arial" w:cs="Arial"/>
        </w:rPr>
        <w:t>Скопје</w:t>
      </w:r>
      <w:r>
        <w:rPr>
          <w:rFonts w:ascii="Arial" w:hAnsi="Arial" w:cs="Arial"/>
          <w:lang w:val="ru-RU"/>
        </w:rPr>
        <w:t xml:space="preserve">. Доверителот преку стечаен управник Живко Калков застапуван од полномошникот Адвокатско друштво Андоновски </w:t>
      </w:r>
      <w:r>
        <w:rPr>
          <w:rFonts w:ascii="Arial" w:hAnsi="Arial" w:cs="Arial"/>
          <w:lang w:val="en-US"/>
        </w:rPr>
        <w:t xml:space="preserve">&amp; </w:t>
      </w:r>
      <w:r>
        <w:rPr>
          <w:rFonts w:ascii="Arial" w:hAnsi="Arial" w:cs="Arial"/>
        </w:rPr>
        <w:t>Саздов</w:t>
      </w:r>
      <w:r>
        <w:rPr>
          <w:rFonts w:ascii="Arial" w:hAnsi="Arial" w:cs="Arial"/>
          <w:lang w:val="ru-RU"/>
        </w:rPr>
        <w:t xml:space="preserve"> со Поднесок од 06.12.2022 година побара да се продолжи извршувањето во И.бр.1443/21, не предложи намалување на цена  согласно чл.185 ст.4 од ЗИ.</w:t>
      </w:r>
    </w:p>
    <w:p w:rsidR="0031349C" w:rsidRDefault="0031349C" w:rsidP="003134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</w:rPr>
        <w:t xml:space="preserve"> </w:t>
      </w:r>
      <w:r>
        <w:rPr>
          <w:rFonts w:ascii="Arial" w:hAnsi="Arial" w:cs="Arial"/>
        </w:rPr>
        <w:lastRenderedPageBreak/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посебната 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en-GB"/>
        </w:rPr>
        <w:t>200002387764020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en-GB"/>
        </w:rPr>
        <w:t>Стопанска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en-GB"/>
        </w:rPr>
        <w:t>МК5080011502026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color w:val="000000"/>
          <w:lang w:eastAsia="mk-MK"/>
        </w:rPr>
        <w:t xml:space="preserve"> најдоцна еден ден пред одржување на наддавање. Доказ за уплатената гаранција е извод од посебната сметка на извршителот.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ru-RU"/>
        </w:rPr>
        <w:t xml:space="preserve">15 (петнаесет) </w:t>
      </w:r>
      <w:r>
        <w:rPr>
          <w:rFonts w:ascii="Arial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ru-RU"/>
        </w:rPr>
        <w:t xml:space="preserve">Нова Македонија  и електронски на веб страницата на Комората </w:t>
      </w:r>
      <w:r>
        <w:rPr>
          <w:rFonts w:ascii="Arial" w:hAnsi="Arial" w:cs="Arial"/>
        </w:rPr>
        <w:t>.</w:t>
      </w:r>
    </w:p>
    <w:p w:rsidR="0031349C" w:rsidRDefault="0031349C" w:rsidP="0031349C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31349C" w:rsidRDefault="0031349C" w:rsidP="0031349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31349C" w:rsidRDefault="0031349C" w:rsidP="0031349C">
      <w:pPr>
        <w:pStyle w:val="BodyText"/>
        <w:rPr>
          <w:rFonts w:ascii="Arial" w:hAnsi="Arial" w:cs="Arial"/>
          <w:lang w:val="mk-MK"/>
        </w:rPr>
      </w:pPr>
    </w:p>
    <w:p w:rsidR="0031349C" w:rsidRDefault="0031349C" w:rsidP="0031349C">
      <w:pPr>
        <w:jc w:val="both"/>
        <w:rPr>
          <w:rFonts w:ascii="Arial" w:hAnsi="Arial" w:cs="Arial"/>
        </w:rPr>
      </w:pPr>
    </w:p>
    <w:p w:rsidR="0031349C" w:rsidRPr="00823825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31349C" w:rsidRPr="00823825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31349C" w:rsidRDefault="0031349C" w:rsidP="00313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1349C" w:rsidRPr="00DB4229" w:rsidRDefault="0031349C" w:rsidP="0031349C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31349C" w:rsidRPr="00867166" w:rsidTr="00C203B7">
        <w:trPr>
          <w:trHeight w:val="851"/>
        </w:trPr>
        <w:tc>
          <w:tcPr>
            <w:tcW w:w="4297" w:type="dxa"/>
          </w:tcPr>
          <w:p w:rsidR="0031349C" w:rsidRPr="000406D7" w:rsidRDefault="0031349C" w:rsidP="00C203B7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Катерина Кокина</w:t>
            </w:r>
          </w:p>
        </w:tc>
      </w:tr>
    </w:tbl>
    <w:p w:rsidR="00554F5F" w:rsidRDefault="004F65EB"/>
    <w:sectPr w:rsidR="00554F5F" w:rsidSect="003134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90FC4"/>
    <w:multiLevelType w:val="hybridMultilevel"/>
    <w:tmpl w:val="BE96F412"/>
    <w:lvl w:ilvl="0" w:tplc="6FFA33A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349C"/>
    <w:rsid w:val="0031349C"/>
    <w:rsid w:val="004F65EB"/>
    <w:rsid w:val="00747360"/>
    <w:rsid w:val="00831EE8"/>
    <w:rsid w:val="00D44F9D"/>
    <w:rsid w:val="00F6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49C"/>
    <w:rPr>
      <w:rFonts w:ascii="Calibri" w:eastAsia="Calibri" w:hAnsi="Calibri" w:cs="Times New Roman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1349C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1349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49C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1115</Words>
  <Characters>6357</Characters>
  <Application>Microsoft Office Word</Application>
  <DocSecurity>0</DocSecurity>
  <Lines>52</Lines>
  <Paragraphs>14</Paragraphs>
  <ScaleCrop>false</ScaleCrop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Goluba1</dc:creator>
  <cp:lastModifiedBy>Goluba1</cp:lastModifiedBy>
  <cp:revision>2</cp:revision>
  <dcterms:created xsi:type="dcterms:W3CDTF">2023-02-09T12:41:00Z</dcterms:created>
  <dcterms:modified xsi:type="dcterms:W3CDTF">2023-02-09T14:15:00Z</dcterms:modified>
</cp:coreProperties>
</file>