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gramStart"/>
      <w:r w:rsidR="00283F28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gramEnd"/>
      <w:r w:rsidR="00283F28">
        <w:rPr>
          <w:rFonts w:ascii="Arial" w:hAnsi="Arial" w:cs="Arial"/>
          <w:b/>
          <w:bCs/>
          <w:color w:val="000080"/>
          <w:sz w:val="20"/>
          <w:szCs w:val="20"/>
        </w:rPr>
        <w:t xml:space="preserve"> Охридски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за подрачјето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Скопје 1 и Скопје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283F28">
        <w:rPr>
          <w:rFonts w:ascii="Arial" w:hAnsi="Arial" w:cs="Arial"/>
          <w:b/>
          <w:bCs/>
          <w:sz w:val="20"/>
          <w:szCs w:val="20"/>
        </w:rPr>
        <w:t>тел. 02 3 207-207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283F28">
        <w:rPr>
          <w:b/>
          <w:sz w:val="28"/>
          <w:szCs w:val="28"/>
          <w:lang w:val="mk-MK"/>
        </w:rPr>
        <w:t>790/2019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283F28" w:rsidRPr="00283F28">
        <w:rPr>
          <w:b/>
          <w:lang w:val="mk-MK"/>
        </w:rPr>
        <w:t>врз основа на член 48 од Законот за извршување, Сл. Весник бр.72 од 12.04.2016 година и чл.11 од Законот за изменување и дополнување на законот за извршување, Сл.Весник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283F28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283F28">
        <w:rPr>
          <w:sz w:val="28"/>
          <w:szCs w:val="28"/>
          <w:lang w:val="ru-RU"/>
        </w:rPr>
        <w:t>доверителот Стопанска банка АД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="00283F28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5" w:name="adresa1"/>
      <w:bookmarkEnd w:id="5"/>
      <w:r w:rsidR="00283F28">
        <w:rPr>
          <w:sz w:val="28"/>
          <w:szCs w:val="28"/>
          <w:lang w:val="ru-RU"/>
        </w:rPr>
        <w:t>ул.11 Октомври бр.7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6" w:name="Doveritel2"/>
      <w:bookmarkEnd w:id="6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283F28">
        <w:rPr>
          <w:sz w:val="28"/>
          <w:szCs w:val="28"/>
          <w:lang w:val="ru-RU"/>
        </w:rPr>
        <w:t xml:space="preserve">заложниот </w:t>
      </w:r>
      <w:r w:rsidR="00283F28">
        <w:rPr>
          <w:sz w:val="28"/>
          <w:szCs w:val="28"/>
          <w:lang w:val="mk-MK"/>
        </w:rPr>
        <w:t>должник</w:t>
      </w:r>
      <w:r w:rsidR="00E22D4F" w:rsidRPr="00C07992">
        <w:rPr>
          <w:sz w:val="28"/>
          <w:szCs w:val="28"/>
          <w:lang w:val="mk-MK"/>
        </w:rPr>
        <w:t xml:space="preserve"> </w:t>
      </w:r>
      <w:bookmarkStart w:id="7" w:name="Dolznik1"/>
      <w:bookmarkEnd w:id="7"/>
      <w:r w:rsidR="00283F28">
        <w:rPr>
          <w:sz w:val="28"/>
          <w:szCs w:val="28"/>
          <w:lang w:val="mk-MK"/>
        </w:rPr>
        <w:t>Љупка Валан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283F28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9" w:name="Oopis_edb"/>
      <w:bookmarkEnd w:id="9"/>
      <w:r w:rsidR="00283F28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0" w:name="adresa1_dolz"/>
      <w:bookmarkEnd w:id="10"/>
      <w:r w:rsidR="00283F28">
        <w:rPr>
          <w:sz w:val="28"/>
          <w:szCs w:val="28"/>
          <w:lang w:val="ru-RU"/>
        </w:rPr>
        <w:t>ул.Балзакова бр.3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283F28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8E4D76">
        <w:rPr>
          <w:b/>
          <w:sz w:val="28"/>
          <w:szCs w:val="28"/>
          <w:lang w:val="mk-MK"/>
        </w:rPr>
        <w:t>30.12</w:t>
      </w:r>
      <w:bookmarkStart w:id="11" w:name="_GoBack"/>
      <w:bookmarkEnd w:id="11"/>
      <w:r w:rsidR="00283F28">
        <w:rPr>
          <w:b/>
          <w:sz w:val="28"/>
          <w:szCs w:val="28"/>
          <w:lang w:val="mk-MK"/>
        </w:rPr>
        <w:t xml:space="preserve">.2020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283F28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заложниот должник</w:t>
      </w:r>
      <w:r w:rsidR="003C78E4">
        <w:rPr>
          <w:sz w:val="28"/>
          <w:szCs w:val="28"/>
          <w:lang w:val="mk-MK"/>
        </w:rPr>
        <w:t xml:space="preserve"> </w:t>
      </w:r>
      <w:bookmarkStart w:id="12" w:name="ODolz"/>
      <w:bookmarkEnd w:id="12"/>
      <w:r>
        <w:rPr>
          <w:sz w:val="28"/>
          <w:szCs w:val="28"/>
          <w:lang w:val="mk-MK"/>
        </w:rPr>
        <w:t>Љупка Валан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од Скопје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>, заради доставување на</w:t>
      </w:r>
      <w:r>
        <w:rPr>
          <w:sz w:val="28"/>
          <w:szCs w:val="28"/>
          <w:lang w:val="mk-MK"/>
        </w:rPr>
        <w:t xml:space="preserve"> Извештај за проценета вредност на недвижност, Заклучок за утврдена вредност на недвижност (врз основа на чл.177 од ЗИ) и Заклучок за определување на вешто лице - геодет (врз основа на чл.176 ст.4 од ЗИ), заведени</w:t>
      </w:r>
      <w:r w:rsidR="003C78E4">
        <w:rPr>
          <w:sz w:val="28"/>
          <w:szCs w:val="28"/>
          <w:lang w:val="mk-MK"/>
        </w:rPr>
        <w:t xml:space="preserve"> со И.бр.</w:t>
      </w:r>
      <w:bookmarkStart w:id="14" w:name="OIbr"/>
      <w:bookmarkEnd w:id="14"/>
      <w:r>
        <w:rPr>
          <w:sz w:val="28"/>
          <w:szCs w:val="28"/>
          <w:lang w:val="mk-MK"/>
        </w:rPr>
        <w:t>790/2019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283F28">
        <w:rPr>
          <w:sz w:val="28"/>
          <w:szCs w:val="28"/>
          <w:lang w:val="mk-MK"/>
        </w:rPr>
        <w:t>заложниот должник</w:t>
      </w:r>
      <w:r>
        <w:rPr>
          <w:sz w:val="28"/>
          <w:szCs w:val="28"/>
          <w:lang w:val="mk-MK"/>
        </w:rPr>
        <w:t xml:space="preserve"> </w:t>
      </w:r>
      <w:bookmarkStart w:id="15" w:name="ODolz1"/>
      <w:bookmarkEnd w:id="15"/>
      <w:r w:rsidR="00283F28">
        <w:rPr>
          <w:sz w:val="28"/>
          <w:szCs w:val="28"/>
          <w:lang w:val="mk-MK"/>
        </w:rPr>
        <w:t>Љупка Валан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95233" w:rsidRDefault="00995233" w:rsidP="00283F28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283F28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74" w:rsidRDefault="002F3F74" w:rsidP="00283F28">
      <w:r>
        <w:separator/>
      </w:r>
    </w:p>
  </w:endnote>
  <w:endnote w:type="continuationSeparator" w:id="0">
    <w:p w:rsidR="002F3F74" w:rsidRDefault="002F3F74" w:rsidP="0028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28" w:rsidRPr="00283F28" w:rsidRDefault="00283F28" w:rsidP="00283F2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E4D7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74" w:rsidRDefault="002F3F74" w:rsidP="00283F28">
      <w:r>
        <w:separator/>
      </w:r>
    </w:p>
  </w:footnote>
  <w:footnote w:type="continuationSeparator" w:id="0">
    <w:p w:rsidR="002F3F74" w:rsidRDefault="002F3F74" w:rsidP="0028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83F28"/>
    <w:rsid w:val="002F3F74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624FB"/>
    <w:rsid w:val="00690E76"/>
    <w:rsid w:val="006919DF"/>
    <w:rsid w:val="006E3F61"/>
    <w:rsid w:val="00726846"/>
    <w:rsid w:val="00733CDB"/>
    <w:rsid w:val="00786EA9"/>
    <w:rsid w:val="007940D4"/>
    <w:rsid w:val="007C342C"/>
    <w:rsid w:val="00817B1B"/>
    <w:rsid w:val="00843BCD"/>
    <w:rsid w:val="008A207C"/>
    <w:rsid w:val="008E4D76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3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3F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83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3F2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3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3F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83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3F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Korisnik_1</cp:lastModifiedBy>
  <cp:revision>3</cp:revision>
  <cp:lastPrinted>2020-12-30T09:29:00Z</cp:lastPrinted>
  <dcterms:created xsi:type="dcterms:W3CDTF">2020-12-30T09:30:00Z</dcterms:created>
  <dcterms:modified xsi:type="dcterms:W3CDTF">2021-01-11T11:27:00Z</dcterms:modified>
</cp:coreProperties>
</file>