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6FFA">
              <w:rPr>
                <w:rFonts w:ascii="Arial" w:eastAsia="Times New Roman" w:hAnsi="Arial" w:cs="Arial"/>
                <w:b/>
                <w:lang w:val="en-US"/>
              </w:rPr>
              <w:t>609/2019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96FFA">
        <w:tc>
          <w:tcPr>
            <w:tcW w:w="6204" w:type="dxa"/>
            <w:hideMark/>
          </w:tcPr>
          <w:p w:rsidR="00996FFA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996FFA" w:rsidP="00996F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96F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96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96FFA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96FFA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96FFA">
        <w:rPr>
          <w:rFonts w:ascii="Arial" w:hAnsi="Arial" w:cs="Arial"/>
        </w:rPr>
        <w:t>заложниот доверител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96FF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96FF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996FFA">
        <w:rPr>
          <w:rFonts w:ascii="Arial" w:hAnsi="Arial" w:cs="Arial"/>
        </w:rPr>
        <w:t>ул.11-ти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996FFA">
        <w:rPr>
          <w:rFonts w:ascii="Arial" w:hAnsi="Arial" w:cs="Arial"/>
        </w:rPr>
        <w:t>ОДУ.бр.396/13 од 25.12.2013 година на Нотар Зарија Апостолова од Неготино и СТ бр.123/19 од 14.07.2020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996FFA">
        <w:rPr>
          <w:rFonts w:ascii="Arial" w:hAnsi="Arial" w:cs="Arial"/>
        </w:rPr>
        <w:t>заложниот должник Друштво за производство, трговија и услуги ДУДИН ДООЕЛ експорт-импорт Неготино</w:t>
      </w:r>
      <w:r w:rsidRPr="00823825">
        <w:rPr>
          <w:rFonts w:ascii="Arial" w:hAnsi="Arial" w:cs="Arial"/>
        </w:rPr>
        <w:t xml:space="preserve"> </w:t>
      </w:r>
      <w:r w:rsidR="00996FFA">
        <w:rPr>
          <w:rFonts w:ascii="Arial" w:hAnsi="Arial" w:cs="Arial"/>
        </w:rPr>
        <w:t xml:space="preserve">– во стечај </w:t>
      </w:r>
      <w:r w:rsidRPr="00823825">
        <w:rPr>
          <w:rFonts w:ascii="Arial" w:hAnsi="Arial" w:cs="Arial"/>
        </w:rPr>
        <w:t xml:space="preserve">од </w:t>
      </w:r>
      <w:bookmarkStart w:id="17" w:name="DolzGrad1"/>
      <w:bookmarkEnd w:id="17"/>
      <w:r w:rsidR="00996FFA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996FFA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996FFA">
        <w:rPr>
          <w:rFonts w:ascii="Arial" w:hAnsi="Arial" w:cs="Arial"/>
        </w:rPr>
        <w:t>ул.Ацо Аџи Илов бб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</w:t>
      </w:r>
      <w:bookmarkStart w:id="21" w:name="VredPredmet"/>
      <w:bookmarkEnd w:id="21"/>
      <w:r w:rsidR="00996FFA">
        <w:rPr>
          <w:rFonts w:ascii="Arial" w:hAnsi="Arial" w:cs="Arial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972212">
        <w:rPr>
          <w:rFonts w:ascii="Arial" w:hAnsi="Arial" w:cs="Arial"/>
        </w:rPr>
        <w:t>19.10</w:t>
      </w:r>
      <w:r w:rsidR="00996FFA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72212">
        <w:rPr>
          <w:rFonts w:ascii="Arial" w:hAnsi="Arial" w:cs="Arial"/>
          <w:b/>
        </w:rPr>
        <w:t>ВТОРА</w:t>
      </w:r>
      <w:r w:rsidR="001C03D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96FF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72212">
        <w:rPr>
          <w:rFonts w:ascii="Arial" w:eastAsia="Times New Roman" w:hAnsi="Arial" w:cs="Arial"/>
          <w:b/>
        </w:rPr>
        <w:t>втора</w:t>
      </w:r>
      <w:r w:rsidR="00996FFA" w:rsidRPr="001C03D3">
        <w:rPr>
          <w:rFonts w:ascii="Arial" w:eastAsia="Times New Roman" w:hAnsi="Arial" w:cs="Arial"/>
          <w:b/>
        </w:rPr>
        <w:t xml:space="preserve"> </w:t>
      </w:r>
      <w:r w:rsidRPr="001C03D3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2502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ЗЗ, катастарска култура Н, класа 3, со површина од 883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2523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ГЗ, катастарска култура ГНЗ, со површина од 427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ГИЗ, со површина од 1032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1, со површина од 74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2, со површина од 235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3, со површина од 336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4, со површина од 92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5, со површина од 261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6, со површина од 13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7, со површина од 32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8, со површина од 144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lastRenderedPageBreak/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9, со површина од 70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 ГНЗ, со површина од 115 м2 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ЗПЗ 1, со површина од 14 м2, </w:t>
      </w:r>
      <w:r>
        <w:rPr>
          <w:rFonts w:ascii="Arial" w:hAnsi="Arial" w:cs="Arial"/>
          <w:bCs/>
        </w:rPr>
        <w:t xml:space="preserve">запишана во лист Б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>, АКН - Одделение за катастар на недвижности Неготино, како и: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01, со површина од 43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ПР, со површина од 43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2, намена на зграда – згради во останато стопанство, влез 001, кат ПР, со површина од 215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3, намена на зграда – згради во останато стопанство, влез 001, кат ПР, со површина од 314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4, намена на зграда – згради во останато стопанство, влез 001, кат ПР, со површина од 81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згради во останато стопанство, влез 001, кат ПР, со површина од 174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Г2, влез 001, кат ПР, со површина од 69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6, намена на зграда – згради во останато стопанство, влез 001, кат ПР, со површина од 10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7, намена на зграда – згради во индустрија и рударство, влез 001, кат ПР, со површина од 24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Г2, влез 001, кат ПО, со површина од 105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Б4, влез 001, кат ПР, со површина од </w:t>
      </w:r>
      <w:r>
        <w:rPr>
          <w:rFonts w:ascii="Arial" w:eastAsia="Arial" w:hAnsi="Arial" w:cs="Arial"/>
          <w:iCs/>
          <w:color w:val="000000"/>
          <w:lang w:val="en-US"/>
        </w:rPr>
        <w:t>2</w:t>
      </w:r>
      <w:r>
        <w:rPr>
          <w:rFonts w:ascii="Arial" w:eastAsia="Arial" w:hAnsi="Arial" w:cs="Arial"/>
          <w:iCs/>
          <w:color w:val="000000"/>
        </w:rPr>
        <w:t xml:space="preserve"> м2,</w:t>
      </w:r>
    </w:p>
    <w:p w:rsidR="00996FFA" w:rsidRDefault="00996FFA" w:rsidP="00996FFA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Б4, влез 001, кат ПР, со површина од 115 м2,</w:t>
      </w:r>
    </w:p>
    <w:p w:rsidR="00526223" w:rsidRDefault="00996FFA" w:rsidP="0052622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Г2, влез 001, кат ПР, со површина од 50 м2, </w:t>
      </w:r>
      <w:r>
        <w:rPr>
          <w:rFonts w:ascii="Arial" w:hAnsi="Arial" w:cs="Arial"/>
          <w:bCs/>
        </w:rPr>
        <w:t xml:space="preserve">запишана во лист В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 xml:space="preserve">, АКН - Одделение за катастар на недвижности Неготино, </w:t>
      </w: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 xml:space="preserve">должникот/заложниот должник </w:t>
      </w:r>
      <w:r>
        <w:rPr>
          <w:rFonts w:ascii="Arial" w:hAnsi="Arial" w:cs="Arial"/>
          <w:color w:val="000000"/>
          <w:lang w:eastAsia="mk-MK"/>
        </w:rPr>
        <w:t xml:space="preserve">Друштво за производство, трговија и услуги </w:t>
      </w:r>
      <w:r>
        <w:rPr>
          <w:rFonts w:ascii="Arial" w:hAnsi="Arial" w:cs="Arial"/>
          <w:b/>
          <w:color w:val="000000"/>
          <w:lang w:eastAsia="mk-MK"/>
        </w:rPr>
        <w:t>ДУДИН ДООЕЛ</w:t>
      </w:r>
      <w:r>
        <w:rPr>
          <w:rFonts w:ascii="Arial" w:hAnsi="Arial" w:cs="Arial"/>
          <w:color w:val="000000"/>
          <w:lang w:eastAsia="mk-MK"/>
        </w:rPr>
        <w:t xml:space="preserve"> експорт-импорт Неготино</w:t>
      </w:r>
      <w:r>
        <w:rPr>
          <w:rFonts w:ascii="Arial" w:hAnsi="Arial" w:cs="Arial"/>
        </w:rPr>
        <w:t xml:space="preserve"> – во стечај од </w:t>
      </w:r>
      <w:r>
        <w:rPr>
          <w:rFonts w:ascii="Arial" w:hAnsi="Arial" w:cs="Arial"/>
          <w:color w:val="000000"/>
          <w:lang w:eastAsia="mk-MK"/>
        </w:rPr>
        <w:t>Неготино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ул.Ацо Аџи Илов бб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72212">
        <w:rPr>
          <w:rFonts w:ascii="Arial" w:eastAsia="Times New Roman" w:hAnsi="Arial" w:cs="Arial"/>
          <w:b/>
          <w:lang w:val="ru-RU"/>
        </w:rPr>
        <w:t>05.11</w:t>
      </w:r>
      <w:r w:rsidR="001C03D3" w:rsidRPr="001C03D3">
        <w:rPr>
          <w:rFonts w:ascii="Arial" w:eastAsia="Times New Roman" w:hAnsi="Arial" w:cs="Arial"/>
          <w:b/>
          <w:lang w:val="ru-RU"/>
        </w:rPr>
        <w:t>.2021</w:t>
      </w:r>
      <w:r w:rsidRPr="001C03D3">
        <w:rPr>
          <w:rFonts w:ascii="Arial" w:eastAsia="Times New Roman" w:hAnsi="Arial" w:cs="Arial"/>
          <w:b/>
          <w:lang w:val="ru-RU"/>
        </w:rPr>
        <w:t xml:space="preserve">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>1</w:t>
      </w:r>
      <w:r w:rsidR="00972212">
        <w:rPr>
          <w:rFonts w:ascii="Arial" w:eastAsia="Times New Roman" w:hAnsi="Arial" w:cs="Arial"/>
          <w:b/>
          <w:lang w:val="ru-RU"/>
        </w:rPr>
        <w:t>1</w:t>
      </w:r>
      <w:r w:rsidRPr="001C03D3">
        <w:rPr>
          <w:rFonts w:ascii="Arial" w:eastAsia="Times New Roman" w:hAnsi="Arial" w:cs="Arial"/>
          <w:b/>
          <w:lang w:val="ru-RU"/>
        </w:rPr>
        <w:t xml:space="preserve">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526223" w:rsidRPr="00211393" w:rsidRDefault="00526223" w:rsidP="0052622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9C3FE5">
        <w:rPr>
          <w:rFonts w:ascii="Arial" w:eastAsia="Times New Roman" w:hAnsi="Arial" w:cs="Arial"/>
        </w:rPr>
        <w:t xml:space="preserve">од </w:t>
      </w:r>
      <w:r w:rsidR="00972212">
        <w:rPr>
          <w:rFonts w:ascii="Arial" w:eastAsia="Times New Roman" w:hAnsi="Arial" w:cs="Arial"/>
        </w:rPr>
        <w:t>18.10</w:t>
      </w:r>
      <w:r w:rsidR="009C3FE5">
        <w:rPr>
          <w:rFonts w:ascii="Arial" w:eastAsia="Times New Roman" w:hAnsi="Arial" w:cs="Arial"/>
        </w:rPr>
        <w:t xml:space="preserve">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972212">
        <w:rPr>
          <w:rFonts w:ascii="Arial" w:hAnsi="Arial" w:cs="Arial"/>
          <w:b/>
        </w:rPr>
        <w:t>406.988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972212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="009C3FE5">
        <w:rPr>
          <w:rFonts w:ascii="Arial" w:eastAsia="Times New Roman" w:hAnsi="Arial" w:cs="Arial"/>
        </w:rPr>
        <w:t xml:space="preserve"> и Решение за обезбедување на даночно побарување број 2619-12/7-2/20.07.2017 на УЈП-Министерство за финансии дирекција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 w:rsidRPr="00211393"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9C3FE5">
        <w:rPr>
          <w:rFonts w:ascii="Arial" w:eastAsia="Times New Roman" w:hAnsi="Arial" w:cs="Arial"/>
          <w:lang w:val="en-US"/>
        </w:rPr>
        <w:t xml:space="preserve">, </w:t>
      </w:r>
      <w:r w:rsidR="009C3FE5">
        <w:rPr>
          <w:rFonts w:ascii="Arial" w:eastAsia="Times New Roman" w:hAnsi="Arial" w:cs="Arial"/>
        </w:rPr>
        <w:t xml:space="preserve">односно </w:t>
      </w:r>
      <w:r w:rsidR="00972212">
        <w:rPr>
          <w:rFonts w:ascii="Arial" w:eastAsia="Times New Roman" w:hAnsi="Arial" w:cs="Arial"/>
          <w:b/>
        </w:rPr>
        <w:t>40.699</w:t>
      </w:r>
      <w:r w:rsidR="009C3FE5" w:rsidRPr="009C3FE5">
        <w:rPr>
          <w:rFonts w:ascii="Arial" w:eastAsia="Times New Roman" w:hAnsi="Arial" w:cs="Arial"/>
          <w:b/>
        </w:rPr>
        <w:t>,00</w:t>
      </w:r>
      <w:r w:rsidR="009C3FE5">
        <w:rPr>
          <w:rFonts w:ascii="Arial" w:eastAsia="Times New Roman" w:hAnsi="Arial" w:cs="Arial"/>
        </w:rPr>
        <w:t xml:space="preserve"> </w:t>
      </w:r>
      <w:r w:rsidR="009C3FE5">
        <w:rPr>
          <w:rFonts w:ascii="Arial" w:hAnsi="Arial" w:cs="Arial"/>
          <w:b/>
        </w:rPr>
        <w:t>евра</w:t>
      </w:r>
      <w:r w:rsidR="009C3FE5"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240260001048974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Уни Банка </w:t>
      </w:r>
      <w:r w:rsidR="001C03D3">
        <w:rPr>
          <w:rFonts w:ascii="Arial" w:eastAsia="Times New Roman" w:hAnsi="Arial" w:cs="Arial"/>
          <w:lang w:val="ru-RU"/>
        </w:rPr>
        <w:t>АД</w:t>
      </w:r>
      <w:r>
        <w:rPr>
          <w:rFonts w:ascii="Arial" w:eastAsia="Times New Roman" w:hAnsi="Arial" w:cs="Arial"/>
          <w:lang w:val="ru-RU"/>
        </w:rPr>
        <w:t xml:space="preserve"> Скопје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најдоцна 1(еден) ден пред продажбата.</w:t>
      </w:r>
      <w:r>
        <w:rPr>
          <w:rFonts w:ascii="Arial" w:eastAsia="Times New Roman" w:hAnsi="Arial" w:cs="Arial"/>
          <w:lang w:val="ru-RU"/>
        </w:rPr>
        <w:t>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26223" w:rsidRPr="00211393" w:rsidRDefault="00526223" w:rsidP="005262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2622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52622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26223" w:rsidTr="00996FFA">
        <w:trPr>
          <w:trHeight w:val="851"/>
        </w:trPr>
        <w:tc>
          <w:tcPr>
            <w:tcW w:w="4297" w:type="dxa"/>
          </w:tcPr>
          <w:p w:rsidR="00823825" w:rsidRPr="00526223" w:rsidRDefault="00996FFA" w:rsidP="00996FF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52622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E5" w:rsidRDefault="009C3FE5" w:rsidP="00996FFA">
      <w:pPr>
        <w:spacing w:after="0" w:line="240" w:lineRule="auto"/>
      </w:pPr>
      <w:r>
        <w:separator/>
      </w:r>
    </w:p>
  </w:endnote>
  <w:endnote w:type="continuationSeparator" w:id="0">
    <w:p w:rsidR="009C3FE5" w:rsidRDefault="009C3FE5" w:rsidP="0099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E5" w:rsidRPr="00996FFA" w:rsidRDefault="009C3FE5" w:rsidP="00996FF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333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5333B">
      <w:rPr>
        <w:rFonts w:ascii="Arial" w:hAnsi="Arial" w:cs="Arial"/>
        <w:sz w:val="14"/>
      </w:rPr>
      <w:fldChar w:fldCharType="separate"/>
    </w:r>
    <w:r w:rsidR="004C78E4">
      <w:rPr>
        <w:rFonts w:ascii="Arial" w:hAnsi="Arial" w:cs="Arial"/>
        <w:noProof/>
        <w:sz w:val="14"/>
      </w:rPr>
      <w:t>3</w:t>
    </w:r>
    <w:r w:rsidR="0055333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E5" w:rsidRDefault="009C3FE5" w:rsidP="00996FFA">
      <w:pPr>
        <w:spacing w:after="0" w:line="240" w:lineRule="auto"/>
      </w:pPr>
      <w:r>
        <w:separator/>
      </w:r>
    </w:p>
  </w:footnote>
  <w:footnote w:type="continuationSeparator" w:id="0">
    <w:p w:rsidR="009C3FE5" w:rsidRDefault="009C3FE5" w:rsidP="0099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1C03D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78E4"/>
    <w:rsid w:val="004F2C9E"/>
    <w:rsid w:val="004F4016"/>
    <w:rsid w:val="00526223"/>
    <w:rsid w:val="0055333B"/>
    <w:rsid w:val="005F469B"/>
    <w:rsid w:val="00604876"/>
    <w:rsid w:val="0061005D"/>
    <w:rsid w:val="00665925"/>
    <w:rsid w:val="006A157B"/>
    <w:rsid w:val="006B754E"/>
    <w:rsid w:val="006F1469"/>
    <w:rsid w:val="00710AAE"/>
    <w:rsid w:val="0073426E"/>
    <w:rsid w:val="00765920"/>
    <w:rsid w:val="007A6108"/>
    <w:rsid w:val="007A7847"/>
    <w:rsid w:val="007B32B7"/>
    <w:rsid w:val="00823825"/>
    <w:rsid w:val="0084757F"/>
    <w:rsid w:val="00847844"/>
    <w:rsid w:val="00866DC5"/>
    <w:rsid w:val="0087784C"/>
    <w:rsid w:val="008C43A1"/>
    <w:rsid w:val="00913EF8"/>
    <w:rsid w:val="00926A7A"/>
    <w:rsid w:val="00926CDE"/>
    <w:rsid w:val="009626C8"/>
    <w:rsid w:val="00965B08"/>
    <w:rsid w:val="00972212"/>
    <w:rsid w:val="00990882"/>
    <w:rsid w:val="00996FFA"/>
    <w:rsid w:val="009C3FE5"/>
    <w:rsid w:val="009E1400"/>
    <w:rsid w:val="00AE3FFA"/>
    <w:rsid w:val="00B20C15"/>
    <w:rsid w:val="00B269ED"/>
    <w:rsid w:val="00B41890"/>
    <w:rsid w:val="00B51157"/>
    <w:rsid w:val="00B62603"/>
    <w:rsid w:val="00B811BE"/>
    <w:rsid w:val="00BC5E22"/>
    <w:rsid w:val="00BE24F2"/>
    <w:rsid w:val="00BF5243"/>
    <w:rsid w:val="00C02E62"/>
    <w:rsid w:val="00C71B87"/>
    <w:rsid w:val="00CC28C6"/>
    <w:rsid w:val="00CE2401"/>
    <w:rsid w:val="00CF2E54"/>
    <w:rsid w:val="00D47D14"/>
    <w:rsid w:val="00D54607"/>
    <w:rsid w:val="00DA5DC9"/>
    <w:rsid w:val="00DC321E"/>
    <w:rsid w:val="00DF1299"/>
    <w:rsid w:val="00E01FCA"/>
    <w:rsid w:val="00E3104F"/>
    <w:rsid w:val="00E35757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F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6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F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2021-09-28T08:19:00Z</cp:lastPrinted>
  <dcterms:created xsi:type="dcterms:W3CDTF">2021-10-19T05:50:00Z</dcterms:created>
  <dcterms:modified xsi:type="dcterms:W3CDTF">2021-10-19T05:51:00Z</dcterms:modified>
</cp:coreProperties>
</file>