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93"/>
        <w:gridCol w:w="2977"/>
        <w:gridCol w:w="2234"/>
        <w:gridCol w:w="566"/>
        <w:gridCol w:w="993"/>
        <w:gridCol w:w="2977"/>
      </w:tblGrid>
      <w:tr w:rsidR="00D03CD2" w:rsidRPr="00D03CD2" w:rsidTr="00FE6B5B">
        <w:trPr>
          <w:gridAfter w:val="4"/>
          <w:wAfter w:w="6770" w:type="dxa"/>
        </w:trPr>
        <w:tc>
          <w:tcPr>
            <w:tcW w:w="993" w:type="dxa"/>
          </w:tcPr>
          <w:p w:rsidR="00D03CD2" w:rsidRPr="00D03CD2" w:rsidRDefault="00D03CD2" w:rsidP="00FE6B5B">
            <w:pPr>
              <w:tabs>
                <w:tab w:val="center" w:pos="2268"/>
              </w:tabs>
              <w:spacing w:after="0" w:line="240" w:lineRule="auto"/>
              <w:jc w:val="both"/>
              <w:rPr>
                <w:rFonts w:ascii="Arial" w:eastAsia="Times New Roman" w:hAnsi="Arial" w:cs="Arial"/>
                <w:b/>
                <w:sz w:val="18"/>
                <w:szCs w:val="18"/>
                <w:lang w:val="ru-RU"/>
              </w:rPr>
            </w:pPr>
          </w:p>
        </w:tc>
        <w:tc>
          <w:tcPr>
            <w:tcW w:w="2977" w:type="dxa"/>
          </w:tcPr>
          <w:p w:rsidR="00D03CD2" w:rsidRPr="00D03CD2" w:rsidRDefault="00D03CD2" w:rsidP="00FE6B5B">
            <w:pPr>
              <w:tabs>
                <w:tab w:val="center" w:pos="2268"/>
              </w:tabs>
              <w:spacing w:after="0" w:line="240" w:lineRule="auto"/>
              <w:jc w:val="both"/>
              <w:rPr>
                <w:rFonts w:ascii="Arial" w:eastAsia="Times New Roman" w:hAnsi="Arial" w:cs="Arial"/>
                <w:b/>
                <w:sz w:val="18"/>
                <w:szCs w:val="18"/>
                <w:lang w:val="ru-RU"/>
              </w:rPr>
            </w:pPr>
          </w:p>
        </w:tc>
      </w:tr>
      <w:tr w:rsidR="00D03CD2" w:rsidRPr="00D03CD2" w:rsidTr="00FE6B5B">
        <w:trPr>
          <w:gridAfter w:val="4"/>
          <w:wAfter w:w="6770" w:type="dxa"/>
        </w:trPr>
        <w:tc>
          <w:tcPr>
            <w:tcW w:w="993" w:type="dxa"/>
          </w:tcPr>
          <w:p w:rsidR="00D03CD2" w:rsidRPr="00D03CD2" w:rsidRDefault="00D03CD2" w:rsidP="00FE6B5B">
            <w:pPr>
              <w:tabs>
                <w:tab w:val="center" w:pos="2268"/>
              </w:tabs>
              <w:spacing w:after="0" w:line="240" w:lineRule="auto"/>
              <w:jc w:val="both"/>
              <w:rPr>
                <w:rFonts w:ascii="Arial" w:eastAsia="Times New Roman" w:hAnsi="Arial" w:cs="Arial"/>
                <w:b/>
                <w:sz w:val="18"/>
                <w:szCs w:val="18"/>
                <w:lang w:val="ru-RU"/>
              </w:rPr>
            </w:pPr>
          </w:p>
        </w:tc>
        <w:tc>
          <w:tcPr>
            <w:tcW w:w="2977" w:type="dxa"/>
          </w:tcPr>
          <w:p w:rsidR="00D03CD2" w:rsidRPr="00D03CD2" w:rsidRDefault="00D03CD2" w:rsidP="00FE6B5B">
            <w:pPr>
              <w:tabs>
                <w:tab w:val="center" w:pos="2268"/>
              </w:tabs>
              <w:spacing w:after="0" w:line="240" w:lineRule="auto"/>
              <w:jc w:val="both"/>
              <w:rPr>
                <w:rFonts w:ascii="Arial" w:eastAsia="Times New Roman" w:hAnsi="Arial" w:cs="Arial"/>
                <w:b/>
                <w:sz w:val="18"/>
                <w:szCs w:val="18"/>
                <w:lang w:val="ru-RU"/>
              </w:rPr>
            </w:pPr>
          </w:p>
        </w:tc>
      </w:tr>
      <w:tr w:rsidR="00823825" w:rsidRPr="00D03CD2" w:rsidTr="00FE6B5B">
        <w:tc>
          <w:tcPr>
            <w:tcW w:w="6204" w:type="dxa"/>
            <w:gridSpan w:val="3"/>
            <w:hideMark/>
          </w:tcPr>
          <w:p w:rsidR="00823825" w:rsidRPr="00D03CD2" w:rsidRDefault="00823825" w:rsidP="00FE6B5B">
            <w:pPr>
              <w:tabs>
                <w:tab w:val="center" w:pos="2268"/>
              </w:tabs>
              <w:spacing w:after="0" w:line="240" w:lineRule="auto"/>
              <w:jc w:val="center"/>
              <w:rPr>
                <w:rFonts w:ascii="Arial" w:eastAsia="Times New Roman" w:hAnsi="Arial" w:cs="Arial"/>
                <w:b/>
                <w:sz w:val="18"/>
                <w:szCs w:val="18"/>
                <w:lang w:val="ru-RU"/>
              </w:rPr>
            </w:pPr>
            <w:bookmarkStart w:id="0" w:name="OPodracjeSudGore"/>
            <w:bookmarkEnd w:id="0"/>
          </w:p>
        </w:tc>
        <w:tc>
          <w:tcPr>
            <w:tcW w:w="566" w:type="dxa"/>
          </w:tcPr>
          <w:p w:rsidR="00823825" w:rsidRPr="00D03CD2" w:rsidRDefault="00823825" w:rsidP="00FE6B5B">
            <w:pPr>
              <w:tabs>
                <w:tab w:val="center" w:pos="2268"/>
              </w:tabs>
              <w:spacing w:after="0" w:line="240" w:lineRule="auto"/>
              <w:jc w:val="both"/>
              <w:rPr>
                <w:rFonts w:ascii="Arial" w:eastAsia="Times New Roman" w:hAnsi="Arial" w:cs="Arial"/>
                <w:b/>
                <w:sz w:val="18"/>
                <w:szCs w:val="18"/>
                <w:lang w:val="ru-RU"/>
              </w:rPr>
            </w:pPr>
          </w:p>
        </w:tc>
        <w:tc>
          <w:tcPr>
            <w:tcW w:w="993" w:type="dxa"/>
          </w:tcPr>
          <w:p w:rsidR="00823825" w:rsidRPr="00D03CD2" w:rsidRDefault="00823825" w:rsidP="00FE6B5B">
            <w:pPr>
              <w:tabs>
                <w:tab w:val="center" w:pos="2268"/>
              </w:tabs>
              <w:spacing w:after="0" w:line="240" w:lineRule="auto"/>
              <w:jc w:val="both"/>
              <w:rPr>
                <w:rFonts w:ascii="Arial" w:eastAsia="Times New Roman" w:hAnsi="Arial" w:cs="Arial"/>
                <w:b/>
                <w:sz w:val="18"/>
                <w:szCs w:val="18"/>
                <w:lang w:val="ru-RU"/>
              </w:rPr>
            </w:pPr>
          </w:p>
        </w:tc>
        <w:tc>
          <w:tcPr>
            <w:tcW w:w="2977" w:type="dxa"/>
            <w:hideMark/>
          </w:tcPr>
          <w:p w:rsidR="00823825" w:rsidRPr="00D03CD2" w:rsidRDefault="00823825" w:rsidP="00FE6B5B">
            <w:pPr>
              <w:tabs>
                <w:tab w:val="center" w:pos="2268"/>
              </w:tabs>
              <w:spacing w:after="0" w:line="240" w:lineRule="auto"/>
              <w:jc w:val="center"/>
              <w:rPr>
                <w:rFonts w:ascii="Arial" w:eastAsia="Times New Roman" w:hAnsi="Arial" w:cs="Arial"/>
                <w:b/>
                <w:sz w:val="18"/>
                <w:szCs w:val="18"/>
                <w:lang w:val="en-US"/>
              </w:rPr>
            </w:pPr>
            <w:r w:rsidRPr="00D03CD2">
              <w:rPr>
                <w:rFonts w:ascii="Arial" w:eastAsia="Times New Roman" w:hAnsi="Arial" w:cs="Arial"/>
                <w:b/>
                <w:color w:val="000000"/>
                <w:sz w:val="18"/>
                <w:szCs w:val="18"/>
              </w:rPr>
              <w:t>И.бр</w:t>
            </w:r>
            <w:r w:rsidRPr="00D03CD2">
              <w:rPr>
                <w:rFonts w:ascii="Arial" w:eastAsia="Times New Roman" w:hAnsi="Arial" w:cs="Arial"/>
                <w:b/>
                <w:sz w:val="18"/>
                <w:szCs w:val="18"/>
                <w:lang w:val="en-US"/>
              </w:rPr>
              <w:t xml:space="preserve">. </w:t>
            </w:r>
            <w:bookmarkStart w:id="1" w:name="Ibr"/>
            <w:bookmarkEnd w:id="1"/>
            <w:r w:rsidR="00FE6B5B" w:rsidRPr="00D03CD2">
              <w:rPr>
                <w:rFonts w:ascii="Arial" w:eastAsia="Times New Roman" w:hAnsi="Arial" w:cs="Arial"/>
                <w:b/>
                <w:sz w:val="18"/>
                <w:szCs w:val="18"/>
                <w:lang w:val="en-US"/>
              </w:rPr>
              <w:t>3362/2021</w:t>
            </w:r>
            <w:r w:rsidRPr="00D03CD2">
              <w:rPr>
                <w:rFonts w:ascii="Arial" w:eastAsia="Times New Roman" w:hAnsi="Arial" w:cs="Arial"/>
                <w:b/>
                <w:sz w:val="18"/>
                <w:szCs w:val="18"/>
                <w:lang w:val="en-US"/>
              </w:rPr>
              <w:t xml:space="preserve"> </w:t>
            </w:r>
          </w:p>
        </w:tc>
      </w:tr>
    </w:tbl>
    <w:p w:rsidR="00823825" w:rsidRPr="00D03CD2" w:rsidRDefault="00823825" w:rsidP="0021499C">
      <w:pPr>
        <w:autoSpaceDE w:val="0"/>
        <w:autoSpaceDN w:val="0"/>
        <w:adjustRightInd w:val="0"/>
        <w:spacing w:after="0" w:line="240" w:lineRule="auto"/>
        <w:jc w:val="both"/>
        <w:rPr>
          <w:rFonts w:ascii="Arial" w:hAnsi="Arial" w:cs="Arial"/>
          <w:b/>
          <w:bCs/>
          <w:sz w:val="18"/>
          <w:szCs w:val="18"/>
        </w:rPr>
      </w:pPr>
      <w:bookmarkStart w:id="2" w:name="OPodracjeSud"/>
      <w:bookmarkEnd w:id="2"/>
    </w:p>
    <w:p w:rsidR="0021499C" w:rsidRPr="00D03CD2" w:rsidRDefault="0021499C" w:rsidP="0021499C">
      <w:pPr>
        <w:autoSpaceDE w:val="0"/>
        <w:autoSpaceDN w:val="0"/>
        <w:adjustRightInd w:val="0"/>
        <w:spacing w:after="0" w:line="240" w:lineRule="auto"/>
        <w:jc w:val="both"/>
        <w:rPr>
          <w:rFonts w:ascii="Arial" w:hAnsi="Arial" w:cs="Arial"/>
          <w:sz w:val="18"/>
          <w:szCs w:val="18"/>
        </w:rPr>
      </w:pPr>
      <w:r w:rsidRPr="00D03CD2">
        <w:rPr>
          <w:rFonts w:ascii="Arial" w:hAnsi="Arial" w:cs="Arial"/>
          <w:sz w:val="18"/>
          <w:szCs w:val="18"/>
        </w:rPr>
        <w:t xml:space="preserve">Извршителот </w:t>
      </w:r>
      <w:bookmarkStart w:id="3" w:name="Izvrsitel"/>
      <w:bookmarkEnd w:id="3"/>
      <w:r w:rsidR="00FE6B5B" w:rsidRPr="00D03CD2">
        <w:rPr>
          <w:rFonts w:ascii="Arial" w:hAnsi="Arial" w:cs="Arial"/>
          <w:sz w:val="18"/>
          <w:szCs w:val="18"/>
        </w:rPr>
        <w:t>Андреја Буневски</w:t>
      </w:r>
      <w:r w:rsidRPr="00D03CD2">
        <w:rPr>
          <w:rFonts w:ascii="Arial" w:hAnsi="Arial" w:cs="Arial"/>
          <w:sz w:val="18"/>
          <w:szCs w:val="18"/>
        </w:rPr>
        <w:t xml:space="preserve"> од </w:t>
      </w:r>
      <w:bookmarkStart w:id="4" w:name="Adresa"/>
      <w:bookmarkEnd w:id="4"/>
      <w:r w:rsidR="00FE6B5B" w:rsidRPr="00D03CD2">
        <w:rPr>
          <w:rFonts w:ascii="Arial" w:hAnsi="Arial" w:cs="Arial"/>
          <w:sz w:val="18"/>
          <w:szCs w:val="18"/>
        </w:rPr>
        <w:t>Скопје,ул.Њуделхиска бр.4-2/1</w:t>
      </w:r>
      <w:r w:rsidRPr="00D03CD2">
        <w:rPr>
          <w:rFonts w:ascii="Arial" w:hAnsi="Arial" w:cs="Arial"/>
          <w:sz w:val="18"/>
          <w:szCs w:val="18"/>
        </w:rPr>
        <w:t xml:space="preserve"> врз основа на барањето за спроведување на извршување од </w:t>
      </w:r>
      <w:bookmarkStart w:id="5" w:name="Doveritel1"/>
      <w:bookmarkEnd w:id="5"/>
      <w:r w:rsidR="00FE6B5B" w:rsidRPr="00D03CD2">
        <w:rPr>
          <w:rFonts w:ascii="Arial" w:hAnsi="Arial" w:cs="Arial"/>
          <w:sz w:val="18"/>
          <w:szCs w:val="18"/>
        </w:rPr>
        <w:t>доверителот СТОПАНСКА БАНКА А.Д.Битола</w:t>
      </w:r>
      <w:r w:rsidRPr="00D03CD2">
        <w:rPr>
          <w:rFonts w:ascii="Arial" w:hAnsi="Arial" w:cs="Arial"/>
          <w:sz w:val="18"/>
          <w:szCs w:val="18"/>
        </w:rPr>
        <w:t xml:space="preserve"> од </w:t>
      </w:r>
      <w:bookmarkStart w:id="6" w:name="DovGrad1"/>
      <w:bookmarkEnd w:id="6"/>
      <w:r w:rsidR="00FE6B5B" w:rsidRPr="00D03CD2">
        <w:rPr>
          <w:rFonts w:ascii="Arial" w:hAnsi="Arial" w:cs="Arial"/>
          <w:sz w:val="18"/>
          <w:szCs w:val="18"/>
        </w:rPr>
        <w:t>Битола</w:t>
      </w:r>
      <w:r w:rsidRPr="00D03CD2">
        <w:rPr>
          <w:rFonts w:ascii="Arial" w:hAnsi="Arial" w:cs="Arial"/>
          <w:sz w:val="18"/>
          <w:szCs w:val="18"/>
          <w:lang w:val="ru-RU"/>
        </w:rPr>
        <w:t xml:space="preserve"> </w:t>
      </w:r>
      <w:r w:rsidRPr="00D03CD2">
        <w:rPr>
          <w:rFonts w:ascii="Arial" w:hAnsi="Arial" w:cs="Arial"/>
          <w:sz w:val="18"/>
          <w:szCs w:val="18"/>
        </w:rPr>
        <w:t xml:space="preserve">со </w:t>
      </w:r>
      <w:bookmarkStart w:id="7" w:name="opis_edb1"/>
      <w:bookmarkEnd w:id="7"/>
      <w:r w:rsidR="00FE6B5B" w:rsidRPr="00D03CD2">
        <w:rPr>
          <w:rFonts w:ascii="Arial" w:hAnsi="Arial" w:cs="Arial"/>
          <w:sz w:val="18"/>
          <w:szCs w:val="18"/>
        </w:rPr>
        <w:t>Друштво за трговија и услуги СЕДМИ АПРИЛ ПЛУС ДООЕЛ Скопје</w:t>
      </w:r>
      <w:r w:rsidRPr="00D03CD2">
        <w:rPr>
          <w:rFonts w:ascii="Arial" w:hAnsi="Arial" w:cs="Arial"/>
          <w:sz w:val="18"/>
          <w:szCs w:val="18"/>
        </w:rPr>
        <w:t xml:space="preserve"> </w:t>
      </w:r>
      <w:bookmarkStart w:id="8" w:name="edb1"/>
      <w:bookmarkEnd w:id="8"/>
      <w:r w:rsidRPr="00D03CD2">
        <w:rPr>
          <w:rFonts w:ascii="Arial" w:hAnsi="Arial" w:cs="Arial"/>
          <w:sz w:val="18"/>
          <w:szCs w:val="18"/>
        </w:rPr>
        <w:t xml:space="preserve"> </w:t>
      </w:r>
      <w:bookmarkStart w:id="9" w:name="opis_sed1"/>
      <w:bookmarkEnd w:id="9"/>
      <w:r w:rsidR="00FE6B5B" w:rsidRPr="00D03CD2">
        <w:rPr>
          <w:rFonts w:ascii="Arial" w:hAnsi="Arial" w:cs="Arial"/>
          <w:sz w:val="18"/>
          <w:szCs w:val="18"/>
        </w:rPr>
        <w:t>и седиште на</w:t>
      </w:r>
      <w:r w:rsidRPr="00D03CD2">
        <w:rPr>
          <w:rFonts w:ascii="Arial" w:hAnsi="Arial" w:cs="Arial"/>
          <w:sz w:val="18"/>
          <w:szCs w:val="18"/>
        </w:rPr>
        <w:t xml:space="preserve"> </w:t>
      </w:r>
      <w:bookmarkStart w:id="10" w:name="adresa1"/>
      <w:bookmarkEnd w:id="10"/>
      <w:r w:rsidR="00FE6B5B" w:rsidRPr="00D03CD2">
        <w:rPr>
          <w:rFonts w:ascii="Arial" w:hAnsi="Arial" w:cs="Arial"/>
          <w:sz w:val="18"/>
          <w:szCs w:val="18"/>
        </w:rPr>
        <w:t>ул.Добривое Радосављевиќ бр.21</w:t>
      </w:r>
      <w:r w:rsidRPr="00D03CD2">
        <w:rPr>
          <w:rFonts w:ascii="Arial" w:hAnsi="Arial" w:cs="Arial"/>
          <w:sz w:val="18"/>
          <w:szCs w:val="18"/>
          <w:lang w:val="ru-RU"/>
        </w:rPr>
        <w:t>,</w:t>
      </w:r>
      <w:r w:rsidRPr="00D03CD2">
        <w:rPr>
          <w:rFonts w:ascii="Arial" w:hAnsi="Arial" w:cs="Arial"/>
          <w:sz w:val="18"/>
          <w:szCs w:val="18"/>
        </w:rPr>
        <w:t xml:space="preserve"> </w:t>
      </w:r>
      <w:bookmarkStart w:id="11" w:name="Doveritel2"/>
      <w:bookmarkStart w:id="12" w:name="Doveritel3"/>
      <w:bookmarkStart w:id="13" w:name="Doveritel4"/>
      <w:bookmarkStart w:id="14" w:name="Doveritel5"/>
      <w:bookmarkEnd w:id="11"/>
      <w:bookmarkEnd w:id="12"/>
      <w:bookmarkEnd w:id="13"/>
      <w:bookmarkEnd w:id="14"/>
      <w:r w:rsidRPr="00D03CD2">
        <w:rPr>
          <w:rFonts w:ascii="Arial" w:hAnsi="Arial" w:cs="Arial"/>
          <w:sz w:val="18"/>
          <w:szCs w:val="18"/>
        </w:rPr>
        <w:t xml:space="preserve"> засновано на извршната исправа </w:t>
      </w:r>
      <w:bookmarkStart w:id="15" w:name="IzvIsprava"/>
      <w:bookmarkEnd w:id="15"/>
      <w:r w:rsidR="00FE6B5B" w:rsidRPr="00D03CD2">
        <w:rPr>
          <w:rFonts w:ascii="Arial" w:hAnsi="Arial" w:cs="Arial"/>
          <w:sz w:val="18"/>
          <w:szCs w:val="18"/>
        </w:rPr>
        <w:t>Нотарски акт ОДУ бр.373/16 од 19.05.2016 година на Нотар Елена Пенџерковски од Скопје</w:t>
      </w:r>
      <w:r w:rsidRPr="00D03CD2">
        <w:rPr>
          <w:rFonts w:ascii="Arial" w:hAnsi="Arial" w:cs="Arial"/>
          <w:sz w:val="18"/>
          <w:szCs w:val="18"/>
        </w:rPr>
        <w:t xml:space="preserve">, против </w:t>
      </w:r>
      <w:bookmarkStart w:id="16" w:name="Dolznik1"/>
      <w:bookmarkEnd w:id="16"/>
      <w:r w:rsidR="00FE6B5B" w:rsidRPr="00D03CD2">
        <w:rPr>
          <w:rFonts w:ascii="Arial" w:hAnsi="Arial" w:cs="Arial"/>
          <w:sz w:val="18"/>
          <w:szCs w:val="18"/>
        </w:rPr>
        <w:t>заложниот должник Друштво за трговија и услуги СЕДМИ АПРИЛ ПЛУС ДООЕЛ Скопје</w:t>
      </w:r>
      <w:r w:rsidRPr="00D03CD2">
        <w:rPr>
          <w:rFonts w:ascii="Arial" w:hAnsi="Arial" w:cs="Arial"/>
          <w:sz w:val="18"/>
          <w:szCs w:val="18"/>
        </w:rPr>
        <w:t xml:space="preserve"> од </w:t>
      </w:r>
      <w:bookmarkStart w:id="17" w:name="DolzGrad1"/>
      <w:bookmarkEnd w:id="17"/>
      <w:r w:rsidR="00FE6B5B" w:rsidRPr="00D03CD2">
        <w:rPr>
          <w:rFonts w:ascii="Arial" w:hAnsi="Arial" w:cs="Arial"/>
          <w:sz w:val="18"/>
          <w:szCs w:val="18"/>
        </w:rPr>
        <w:t>Скопје</w:t>
      </w:r>
      <w:r w:rsidRPr="00D03CD2">
        <w:rPr>
          <w:rFonts w:ascii="Arial" w:hAnsi="Arial" w:cs="Arial"/>
          <w:sz w:val="18"/>
          <w:szCs w:val="18"/>
        </w:rPr>
        <w:t xml:space="preserve"> со </w:t>
      </w:r>
      <w:bookmarkStart w:id="18" w:name="opis_edb1_dolz"/>
      <w:bookmarkEnd w:id="18"/>
      <w:r w:rsidR="00FE6B5B" w:rsidRPr="00D03CD2">
        <w:rPr>
          <w:rFonts w:ascii="Arial" w:hAnsi="Arial" w:cs="Arial"/>
          <w:sz w:val="18"/>
          <w:szCs w:val="18"/>
        </w:rPr>
        <w:t>ЕДБ 4030006579877 и ЕМБС 6075789</w:t>
      </w:r>
      <w:r w:rsidRPr="00D03CD2">
        <w:rPr>
          <w:rFonts w:ascii="Arial" w:hAnsi="Arial" w:cs="Arial"/>
          <w:sz w:val="18"/>
          <w:szCs w:val="18"/>
          <w:lang w:val="ru-RU"/>
        </w:rPr>
        <w:t xml:space="preserve"> </w:t>
      </w:r>
      <w:bookmarkStart w:id="19" w:name="edb1_dolz"/>
      <w:bookmarkEnd w:id="19"/>
      <w:r w:rsidRPr="00D03CD2">
        <w:rPr>
          <w:rFonts w:ascii="Arial" w:hAnsi="Arial" w:cs="Arial"/>
          <w:sz w:val="18"/>
          <w:szCs w:val="18"/>
          <w:lang w:val="ru-RU"/>
        </w:rPr>
        <w:t xml:space="preserve"> </w:t>
      </w:r>
      <w:bookmarkStart w:id="20" w:name="embs_dolz"/>
      <w:bookmarkEnd w:id="20"/>
      <w:r w:rsidRPr="00D03CD2">
        <w:rPr>
          <w:rFonts w:ascii="Arial" w:hAnsi="Arial" w:cs="Arial"/>
          <w:sz w:val="18"/>
          <w:szCs w:val="18"/>
          <w:lang w:val="ru-RU"/>
        </w:rPr>
        <w:t xml:space="preserve"> </w:t>
      </w:r>
      <w:bookmarkStart w:id="21" w:name="opis_sed1_dolz"/>
      <w:bookmarkEnd w:id="21"/>
      <w:r w:rsidRPr="00D03CD2">
        <w:rPr>
          <w:rFonts w:ascii="Arial" w:hAnsi="Arial" w:cs="Arial"/>
          <w:sz w:val="18"/>
          <w:szCs w:val="18"/>
        </w:rPr>
        <w:t xml:space="preserve"> </w:t>
      </w:r>
      <w:bookmarkStart w:id="22" w:name="adresa1_dolz"/>
      <w:bookmarkEnd w:id="22"/>
      <w:r w:rsidR="00FE6B5B" w:rsidRPr="00D03CD2">
        <w:rPr>
          <w:rFonts w:ascii="Arial" w:hAnsi="Arial" w:cs="Arial"/>
          <w:sz w:val="18"/>
          <w:szCs w:val="18"/>
        </w:rPr>
        <w:t xml:space="preserve"> и седиште на КАВАЛСКА 35</w:t>
      </w:r>
      <w:r w:rsidRPr="00D03CD2">
        <w:rPr>
          <w:rFonts w:ascii="Arial" w:hAnsi="Arial" w:cs="Arial"/>
          <w:sz w:val="18"/>
          <w:szCs w:val="18"/>
        </w:rPr>
        <w:t xml:space="preserve">, </w:t>
      </w:r>
      <w:bookmarkStart w:id="23" w:name="Dolznik2"/>
      <w:bookmarkEnd w:id="23"/>
      <w:r w:rsidRPr="00D03CD2">
        <w:rPr>
          <w:rFonts w:ascii="Arial" w:hAnsi="Arial" w:cs="Arial"/>
          <w:sz w:val="18"/>
          <w:szCs w:val="18"/>
        </w:rPr>
        <w:t xml:space="preserve"> за спрове</w:t>
      </w:r>
      <w:r w:rsidR="00FA0E5E" w:rsidRPr="00D03CD2">
        <w:rPr>
          <w:rFonts w:ascii="Arial" w:hAnsi="Arial" w:cs="Arial"/>
          <w:sz w:val="18"/>
          <w:szCs w:val="18"/>
        </w:rPr>
        <w:t>дување на извршување</w:t>
      </w:r>
      <w:r w:rsidRPr="00D03CD2">
        <w:rPr>
          <w:rFonts w:ascii="Arial" w:hAnsi="Arial" w:cs="Arial"/>
          <w:sz w:val="18"/>
          <w:szCs w:val="18"/>
        </w:rPr>
        <w:t xml:space="preserve"> </w:t>
      </w:r>
      <w:bookmarkStart w:id="24" w:name="VredPredmet"/>
      <w:bookmarkEnd w:id="24"/>
      <w:r w:rsidRPr="00D03CD2">
        <w:rPr>
          <w:rFonts w:ascii="Arial" w:hAnsi="Arial" w:cs="Arial"/>
          <w:sz w:val="18"/>
          <w:szCs w:val="18"/>
        </w:rPr>
        <w:t xml:space="preserve"> на ден </w:t>
      </w:r>
      <w:bookmarkStart w:id="25" w:name="DatumIzdava"/>
      <w:bookmarkEnd w:id="25"/>
      <w:r w:rsidR="00FE6B5B" w:rsidRPr="00D03CD2">
        <w:rPr>
          <w:rFonts w:ascii="Arial" w:hAnsi="Arial" w:cs="Arial"/>
          <w:sz w:val="18"/>
          <w:szCs w:val="18"/>
        </w:rPr>
        <w:t>23.11.2021</w:t>
      </w:r>
      <w:r w:rsidRPr="00D03CD2">
        <w:rPr>
          <w:rFonts w:ascii="Arial" w:hAnsi="Arial" w:cs="Arial"/>
          <w:sz w:val="18"/>
          <w:szCs w:val="18"/>
        </w:rPr>
        <w:t xml:space="preserve"> година го донесува следниот:</w:t>
      </w:r>
    </w:p>
    <w:p w:rsidR="00DF1299" w:rsidRPr="00D03CD2" w:rsidRDefault="004F4016" w:rsidP="00DF1299">
      <w:pPr>
        <w:autoSpaceDE w:val="0"/>
        <w:autoSpaceDN w:val="0"/>
        <w:adjustRightInd w:val="0"/>
        <w:spacing w:after="0" w:line="240" w:lineRule="auto"/>
        <w:rPr>
          <w:rFonts w:ascii="Arial" w:hAnsi="Arial" w:cs="Arial"/>
          <w:sz w:val="18"/>
          <w:szCs w:val="18"/>
        </w:rPr>
      </w:pPr>
      <w:r w:rsidRPr="00D03CD2">
        <w:rPr>
          <w:rFonts w:ascii="Arial" w:hAnsi="Arial" w:cs="Arial"/>
          <w:sz w:val="18"/>
          <w:szCs w:val="18"/>
        </w:rPr>
        <w:t xml:space="preserve"> </w:t>
      </w:r>
      <w:r w:rsidR="00DF1299" w:rsidRPr="00D03CD2">
        <w:rPr>
          <w:rFonts w:ascii="Arial" w:hAnsi="Arial" w:cs="Arial"/>
          <w:sz w:val="18"/>
          <w:szCs w:val="18"/>
        </w:rPr>
        <w:t xml:space="preserve">                                                                           </w:t>
      </w:r>
      <w:r w:rsidR="00226087" w:rsidRPr="00D03CD2">
        <w:rPr>
          <w:rFonts w:ascii="Arial" w:hAnsi="Arial" w:cs="Arial"/>
          <w:sz w:val="18"/>
          <w:szCs w:val="18"/>
        </w:rPr>
        <w:t xml:space="preserve"> </w:t>
      </w:r>
      <w:r w:rsidR="00DF1299" w:rsidRPr="00D03CD2">
        <w:rPr>
          <w:rFonts w:ascii="Arial" w:hAnsi="Arial" w:cs="Arial"/>
          <w:sz w:val="18"/>
          <w:szCs w:val="18"/>
        </w:rPr>
        <w:t xml:space="preserve">                                                                                      </w:t>
      </w:r>
    </w:p>
    <w:p w:rsidR="00B51157" w:rsidRPr="00D03CD2" w:rsidRDefault="00B51157" w:rsidP="00B51157">
      <w:pPr>
        <w:spacing w:after="0"/>
        <w:jc w:val="center"/>
        <w:rPr>
          <w:rFonts w:ascii="Arial" w:hAnsi="Arial" w:cs="Arial"/>
          <w:b/>
          <w:sz w:val="18"/>
          <w:szCs w:val="18"/>
        </w:rPr>
      </w:pPr>
      <w:r w:rsidRPr="00D03CD2">
        <w:rPr>
          <w:rFonts w:ascii="Arial" w:hAnsi="Arial" w:cs="Arial"/>
          <w:b/>
          <w:sz w:val="18"/>
          <w:szCs w:val="18"/>
        </w:rPr>
        <w:t>З А К Л У Ч О К</w:t>
      </w:r>
    </w:p>
    <w:p w:rsidR="00B51157" w:rsidRPr="00D03CD2" w:rsidRDefault="00B51157" w:rsidP="00B51157">
      <w:pPr>
        <w:spacing w:after="0"/>
        <w:jc w:val="center"/>
        <w:rPr>
          <w:rFonts w:ascii="Arial" w:hAnsi="Arial" w:cs="Arial"/>
          <w:b/>
          <w:sz w:val="18"/>
          <w:szCs w:val="18"/>
        </w:rPr>
      </w:pPr>
      <w:r w:rsidRPr="00D03CD2">
        <w:rPr>
          <w:rFonts w:ascii="Arial" w:hAnsi="Arial" w:cs="Arial"/>
          <w:b/>
          <w:sz w:val="18"/>
          <w:szCs w:val="18"/>
        </w:rPr>
        <w:t>ЗА УСНА ЈАВНА ПРОДАЖБА</w:t>
      </w:r>
    </w:p>
    <w:p w:rsidR="00DF1299" w:rsidRDefault="00B51157" w:rsidP="00D03CD2">
      <w:pPr>
        <w:spacing w:after="0"/>
        <w:jc w:val="center"/>
        <w:rPr>
          <w:rFonts w:ascii="Arial" w:hAnsi="Arial" w:cs="Arial"/>
          <w:b/>
          <w:sz w:val="18"/>
          <w:szCs w:val="18"/>
        </w:rPr>
      </w:pPr>
      <w:r w:rsidRPr="00D03CD2">
        <w:rPr>
          <w:rFonts w:ascii="Arial" w:hAnsi="Arial" w:cs="Arial"/>
          <w:b/>
          <w:sz w:val="18"/>
          <w:szCs w:val="18"/>
        </w:rPr>
        <w:t xml:space="preserve">(врз основа на членовите 179 став (1), 181 став (1) и 182 став (1) од </w:t>
      </w:r>
      <w:r w:rsidRPr="00D03CD2">
        <w:rPr>
          <w:rFonts w:ascii="Arial" w:hAnsi="Arial" w:cs="Arial"/>
          <w:b/>
          <w:bCs/>
          <w:sz w:val="18"/>
          <w:szCs w:val="18"/>
        </w:rPr>
        <w:t>Законот за извршување</w:t>
      </w:r>
      <w:r w:rsidRPr="00D03CD2">
        <w:rPr>
          <w:rFonts w:ascii="Arial" w:hAnsi="Arial" w:cs="Arial"/>
          <w:b/>
          <w:sz w:val="18"/>
          <w:szCs w:val="18"/>
        </w:rPr>
        <w:t>)</w:t>
      </w:r>
    </w:p>
    <w:p w:rsidR="00D03CD2" w:rsidRPr="00D03CD2" w:rsidRDefault="00D03CD2" w:rsidP="00D03CD2">
      <w:pPr>
        <w:spacing w:after="0"/>
        <w:jc w:val="center"/>
        <w:rPr>
          <w:rFonts w:ascii="Arial" w:hAnsi="Arial" w:cs="Arial"/>
          <w:b/>
          <w:sz w:val="18"/>
          <w:szCs w:val="18"/>
        </w:rPr>
      </w:pPr>
    </w:p>
    <w:p w:rsidR="00FE6B5B" w:rsidRPr="00D03CD2" w:rsidRDefault="00FE6B5B" w:rsidP="00FE6B5B">
      <w:pPr>
        <w:autoSpaceDE w:val="0"/>
        <w:autoSpaceDN w:val="0"/>
        <w:adjustRightInd w:val="0"/>
        <w:spacing w:after="0" w:line="240" w:lineRule="auto"/>
        <w:jc w:val="both"/>
        <w:rPr>
          <w:rFonts w:ascii="Arial" w:eastAsia="Times New Roman" w:hAnsi="Arial" w:cs="Arial"/>
          <w:sz w:val="18"/>
          <w:szCs w:val="18"/>
        </w:rPr>
      </w:pPr>
      <w:r w:rsidRPr="00D03CD2">
        <w:rPr>
          <w:rFonts w:ascii="Arial" w:eastAsia="Times New Roman" w:hAnsi="Arial" w:cs="Arial"/>
          <w:sz w:val="18"/>
          <w:szCs w:val="18"/>
        </w:rPr>
        <w:t>СЕ ОПРЕДЕЛУВА  продажба со усно  јавно наддавање на недвижностите и тоа:</w:t>
      </w:r>
      <w:r w:rsidR="00D65F4E" w:rsidRPr="00D03CD2">
        <w:rPr>
          <w:rFonts w:ascii="Arial" w:eastAsia="Times New Roman" w:hAnsi="Arial" w:cs="Arial"/>
          <w:sz w:val="18"/>
          <w:szCs w:val="18"/>
        </w:rPr>
        <w:t xml:space="preserve"> </w:t>
      </w:r>
      <w:r w:rsidR="00D65F4E" w:rsidRPr="00D03CD2">
        <w:rPr>
          <w:rFonts w:ascii="Arial" w:eastAsia="Times New Roman" w:hAnsi="Arial" w:cs="Arial"/>
          <w:bCs/>
          <w:sz w:val="18"/>
          <w:szCs w:val="18"/>
        </w:rPr>
        <w:t>Недвижност означена како помошни простории со вкупна внатрешна површна од 3м2, стан во вкупна површина од 46м2, запишани во имотен лист бр. 80683 КО Карпош при Агенцијата за катастар на недвижности Скопје со следните ознаки: помошни простории со вкупна внатрешна површина од 3 м² која лежи на КП бр.1821 дел 9 со адреса на ул.Орце Николов бр.186, број на зграда 1, намена на зграда А2-2, влез 2, кат К1, број 1, право на недвижност сопственост, стан со вкупна внатрешна површина од 46 м² која лежи на КП бр.1821 дел 9 со адреса на ул.Орце Николов бр.186, број на зграда 1, намена на зграда А2-2, влез 2, кат К1, број 1, право на недвижност сопственост, која недвижност се наоѓа во сoпственост на заложен должник СЕДМИ АПРИЛ ПЛУС ДООЕЛ Скопје од Скопје со ЕДБ 4030006579877 и ЕМБС 6075789     и седиште на КАВАЛСКА 35, видно од Имотен лист бр. 80683 КО Карпош издаден од Агенцијата за катастар на недвижности - Центар за катастар на недвижности Скопје, соодветен дел од недвижноста во заедничка сопственост означена како градежно изградено земјиште со вкупна површина од 960м2, земјиште под зграда 1  со вкупна површина од 1261 м2, земјиште под објект 2 со вкупна површина од 162м2, земјиште под објект 3 со вкупна површина од 115м2, земјиште под објект 4 со вкупна површина од 87м2, запишани во имотен лист бр. 79902 КО Карпош при Агенцијата за катастар на недвижности Скопје со следните ознаки: градежно изградено земјиште со вкупна површина од 960м2 кое лежи на 1821 дел 9 со адреса/викано место Илинденска, култура гз/гиз право на недвижност заедничка сопственост, земјиште под зграда 1  со вкупна површина од 1261 м2 кое лежи на 1821 дел 9 со адреса/викано место Илинденска, култура гз/зпз1 право на недвижност заедничка сопственост, земјиште под објект 2 со вкупна површина од 162м2 кое лежи на 1821 дел 9 со адреса/викано место Илинденска, култура гз/зпо2 право на недвижност заедничка сопственост, земјиште под објект 3 со вкупна површина од 115м2 кое лежи на 1821 дел 9 со адреса/викано место Илинденска, култура гз/зпо3 право на недвижност заедничка сопственост, земјиште под објект 4 со вкупна површина од 87м2 кое лежи на 1821 дел 9 со адреса/викано место Илинденска, култура гз/зпо4 право на недвижност заедничка сопственост, која недвижност се наоѓа во заедничка сoпственост на заложен должник СЕДМИ АПРИЛ ПЛУС ДООЕЛ Скопје од Скопје со ЕДБ 4030006579877 и ЕМБС 6075789     и седиште на КАВАЛСКА 35, видно од Имотен лист бр. 79902 КО Карпош издаден од Агенцијата за катастар на недвижности - Центар за катастар на недвижности Скопје, соодветен дел од недвижноста во заедничка сопственост  означена како ходници и скали со вкупна внатрешна површина од 72м2, лифтови  со вкупна внатрешна површина од 3 м2, ходници со вкупна внатрешна површина од 299м2, запишани во имотен лист бр. 79826 КО Карпош при Агенцијата за катастар на недвижности Скопје со следните ознаки: ходници и скали со вкупна внатрешна површина од 72 м² која лежи на КП бр.1821 дел 9 со адреса на ул.Орце Николов бр.186, број на зграда 1, намена на зграда А2-2, влез 2, кат ПО, број -, намена на посебен дел од зграда ХС право на недвижност заедничка сопственост, лифтови со вкупна внатрешна површина од 3 м² која лежи на КП бр.1821 дел 9 со адреса на ул.Орце Николов бр.186, број на зграда 1, намена на зграда А2-2, влез 2, кат ПО, број -, намена на посебен дел од зграда ЛФ, право на недвижност заедничка сопственост, ходници со вкупна внатрешна површина од 299м² која лежи на КП бр.1821 дел 9 со адреса на ул.Орце Николов бр.186, број на зграда 1, намена на зграда А2-2, влез 2, кат ПО, број -, намена на посебен дел од зграда Х, право на недвижност заедничка сопственост, која недвижност се наоѓа во заедничка сoпственост на заложен должник СЕДМИ АПРИЛ ПЛУС ДООЕЛ Скопје од Скопје со ЕДБ 4030006579877 и ЕМБС 6075789     и седиште на КАВАЛСКА 35, видно од Имотен лист бр. 79826 КО Карпош издаден од Агенцијата за катастар на недвижности - Центар за катастар на недвижности Скопје.</w:t>
      </w:r>
    </w:p>
    <w:p w:rsidR="00D65F4E" w:rsidRPr="00D03CD2" w:rsidRDefault="00D65F4E" w:rsidP="00FE6B5B">
      <w:pPr>
        <w:autoSpaceDE w:val="0"/>
        <w:autoSpaceDN w:val="0"/>
        <w:adjustRightInd w:val="0"/>
        <w:spacing w:after="0" w:line="240" w:lineRule="auto"/>
        <w:jc w:val="both"/>
        <w:rPr>
          <w:rFonts w:ascii="Arial" w:hAnsi="Arial" w:cs="Arial"/>
          <w:color w:val="FF0000"/>
          <w:sz w:val="18"/>
          <w:szCs w:val="18"/>
        </w:rPr>
      </w:pPr>
    </w:p>
    <w:p w:rsidR="00FE6B5B" w:rsidRPr="00D03CD2" w:rsidRDefault="00FE6B5B" w:rsidP="00FE6B5B">
      <w:pPr>
        <w:spacing w:after="0" w:line="240" w:lineRule="auto"/>
        <w:ind w:firstLine="720"/>
        <w:jc w:val="both"/>
        <w:rPr>
          <w:rFonts w:ascii="Arial" w:eastAsia="Times New Roman" w:hAnsi="Arial" w:cs="Arial"/>
          <w:sz w:val="18"/>
          <w:szCs w:val="18"/>
        </w:rPr>
      </w:pPr>
      <w:r w:rsidRPr="00D03CD2">
        <w:rPr>
          <w:rFonts w:ascii="Arial" w:eastAsia="Times New Roman" w:hAnsi="Arial" w:cs="Arial"/>
          <w:sz w:val="18"/>
          <w:szCs w:val="18"/>
        </w:rPr>
        <w:t xml:space="preserve">Продажбата ќе се одржи на ден </w:t>
      </w:r>
      <w:r w:rsidRPr="00D03CD2">
        <w:rPr>
          <w:rFonts w:ascii="Arial" w:eastAsia="Times New Roman" w:hAnsi="Arial" w:cs="Arial"/>
          <w:sz w:val="18"/>
          <w:szCs w:val="18"/>
          <w:lang w:val="ru-RU"/>
        </w:rPr>
        <w:t xml:space="preserve">21.12.2021 </w:t>
      </w:r>
      <w:r w:rsidRPr="00D03CD2">
        <w:rPr>
          <w:rFonts w:ascii="Arial" w:eastAsia="Times New Roman" w:hAnsi="Arial" w:cs="Arial"/>
          <w:sz w:val="18"/>
          <w:szCs w:val="18"/>
        </w:rPr>
        <w:t xml:space="preserve">година во </w:t>
      </w:r>
      <w:r w:rsidRPr="00D03CD2">
        <w:rPr>
          <w:rFonts w:ascii="Arial" w:eastAsia="Times New Roman" w:hAnsi="Arial" w:cs="Arial"/>
          <w:sz w:val="18"/>
          <w:szCs w:val="18"/>
          <w:lang w:val="ru-RU"/>
        </w:rPr>
        <w:t xml:space="preserve">12:00 </w:t>
      </w:r>
      <w:r w:rsidRPr="00D03CD2">
        <w:rPr>
          <w:rFonts w:ascii="Arial" w:eastAsia="Times New Roman" w:hAnsi="Arial" w:cs="Arial"/>
          <w:sz w:val="18"/>
          <w:szCs w:val="18"/>
        </w:rPr>
        <w:t xml:space="preserve">часот  во просториите на </w:t>
      </w:r>
      <w:r w:rsidRPr="00D03CD2">
        <w:rPr>
          <w:rFonts w:ascii="Arial" w:eastAsia="Times New Roman" w:hAnsi="Arial" w:cs="Arial"/>
          <w:sz w:val="18"/>
          <w:szCs w:val="18"/>
          <w:lang w:val="ru-RU"/>
        </w:rPr>
        <w:t>Извршител Андреја Буневски од Скопје на ул. Њуделхиска бр.4-2/1</w:t>
      </w:r>
      <w:r w:rsidRPr="00D03CD2">
        <w:rPr>
          <w:rFonts w:ascii="Arial" w:eastAsia="Times New Roman" w:hAnsi="Arial" w:cs="Arial"/>
          <w:sz w:val="18"/>
          <w:szCs w:val="18"/>
        </w:rPr>
        <w:t xml:space="preserve">. </w:t>
      </w:r>
    </w:p>
    <w:p w:rsidR="00FE6B5B" w:rsidRPr="00D03CD2" w:rsidRDefault="00FE6B5B" w:rsidP="00FE6B5B">
      <w:pPr>
        <w:spacing w:after="0" w:line="240" w:lineRule="auto"/>
        <w:ind w:firstLine="720"/>
        <w:jc w:val="both"/>
        <w:rPr>
          <w:rFonts w:ascii="Arial" w:eastAsia="Times New Roman" w:hAnsi="Arial" w:cs="Arial"/>
          <w:sz w:val="18"/>
          <w:szCs w:val="18"/>
        </w:rPr>
      </w:pPr>
      <w:r w:rsidRPr="00D03CD2">
        <w:rPr>
          <w:rFonts w:ascii="Arial" w:eastAsia="Times New Roman" w:hAnsi="Arial" w:cs="Arial"/>
          <w:sz w:val="18"/>
          <w:szCs w:val="18"/>
        </w:rPr>
        <w:t xml:space="preserve">Почетната вредност на недвижностите, утврдени со заклучок на извршителот </w:t>
      </w:r>
      <w:r w:rsidRPr="00D03CD2">
        <w:rPr>
          <w:rFonts w:ascii="Arial" w:eastAsia="Times New Roman" w:hAnsi="Arial" w:cs="Arial"/>
          <w:sz w:val="18"/>
          <w:szCs w:val="18"/>
          <w:lang w:val="ru-RU"/>
        </w:rPr>
        <w:t>Андреја Буневски од Скопје</w:t>
      </w:r>
      <w:r w:rsidRPr="00D03CD2">
        <w:rPr>
          <w:rFonts w:ascii="Arial" w:eastAsia="Times New Roman" w:hAnsi="Arial" w:cs="Arial"/>
          <w:sz w:val="18"/>
          <w:szCs w:val="18"/>
        </w:rPr>
        <w:t xml:space="preserve">,  изнесува </w:t>
      </w:r>
      <w:r w:rsidRPr="00D03CD2">
        <w:rPr>
          <w:rFonts w:ascii="Arial" w:eastAsia="Times New Roman" w:hAnsi="Arial" w:cs="Arial"/>
          <w:sz w:val="18"/>
          <w:szCs w:val="18"/>
          <w:lang w:val="ru-RU"/>
        </w:rPr>
        <w:t xml:space="preserve">3.803.034,00 </w:t>
      </w:r>
      <w:r w:rsidRPr="00D03CD2">
        <w:rPr>
          <w:rFonts w:ascii="Arial" w:eastAsia="Times New Roman" w:hAnsi="Arial" w:cs="Arial"/>
          <w:sz w:val="18"/>
          <w:szCs w:val="18"/>
        </w:rPr>
        <w:t>денари, под која нед</w:t>
      </w:r>
      <w:r w:rsidR="00D65F4E" w:rsidRPr="00D03CD2">
        <w:rPr>
          <w:rFonts w:ascii="Arial" w:eastAsia="Times New Roman" w:hAnsi="Arial" w:cs="Arial"/>
          <w:sz w:val="18"/>
          <w:szCs w:val="18"/>
        </w:rPr>
        <w:t>вижностите не може да се продадат</w:t>
      </w:r>
      <w:r w:rsidRPr="00D03CD2">
        <w:rPr>
          <w:rFonts w:ascii="Arial" w:eastAsia="Times New Roman" w:hAnsi="Arial" w:cs="Arial"/>
          <w:sz w:val="18"/>
          <w:szCs w:val="18"/>
        </w:rPr>
        <w:t xml:space="preserve"> на првото јавно наддавање.</w:t>
      </w:r>
    </w:p>
    <w:p w:rsidR="00FE6B5B" w:rsidRPr="00D03CD2" w:rsidRDefault="00FE6B5B" w:rsidP="00FE6B5B">
      <w:pPr>
        <w:spacing w:after="0" w:line="240" w:lineRule="auto"/>
        <w:ind w:firstLine="720"/>
        <w:jc w:val="both"/>
        <w:rPr>
          <w:rFonts w:ascii="Arial" w:eastAsia="Times New Roman" w:hAnsi="Arial" w:cs="Arial"/>
          <w:sz w:val="18"/>
          <w:szCs w:val="18"/>
        </w:rPr>
      </w:pPr>
      <w:r w:rsidRPr="00D03CD2">
        <w:rPr>
          <w:rFonts w:ascii="Arial" w:eastAsia="Times New Roman" w:hAnsi="Arial" w:cs="Arial"/>
          <w:sz w:val="18"/>
          <w:szCs w:val="18"/>
        </w:rPr>
        <w:t xml:space="preserve">Недвижноста евидентирана во </w:t>
      </w:r>
      <w:r w:rsidRPr="00D03CD2">
        <w:rPr>
          <w:rFonts w:ascii="Arial" w:eastAsia="Times New Roman" w:hAnsi="Arial" w:cs="Arial"/>
          <w:bCs/>
          <w:sz w:val="18"/>
          <w:szCs w:val="18"/>
        </w:rPr>
        <w:t>имотен лист бр. 79902 КО Карпош при Агенцијата за катастар на недвижности Скопје</w:t>
      </w:r>
      <w:r w:rsidRPr="00D03CD2">
        <w:rPr>
          <w:rFonts w:ascii="Arial" w:eastAsia="Times New Roman" w:hAnsi="Arial" w:cs="Arial"/>
          <w:sz w:val="18"/>
          <w:szCs w:val="18"/>
        </w:rPr>
        <w:t xml:space="preserve"> е оптоварена со следните товари и службености и тоа: Право на залог (хипотека) од Стопанска Банка АД Битола врз основа на </w:t>
      </w:r>
      <w:r w:rsidRPr="00D03CD2">
        <w:rPr>
          <w:rFonts w:ascii="Arial" w:hAnsi="Arial" w:cs="Arial"/>
          <w:sz w:val="18"/>
          <w:szCs w:val="18"/>
        </w:rPr>
        <w:t xml:space="preserve">извршна исправа Нотарски акт ОДУ бр.373/16 од 19.05.2016 година на Нотар Елена Пенџерковски од Скопје, Налог за извршување врз недвижност од 01.09.2021 година за И.бр.3362/2021 на Извршител Андреја Буневски од Скопје. </w:t>
      </w:r>
      <w:r w:rsidRPr="00D03CD2">
        <w:rPr>
          <w:rFonts w:ascii="Arial" w:eastAsia="Times New Roman" w:hAnsi="Arial" w:cs="Arial"/>
          <w:sz w:val="18"/>
          <w:szCs w:val="18"/>
        </w:rPr>
        <w:t xml:space="preserve">Недвижноста евидентирана во </w:t>
      </w:r>
      <w:r w:rsidRPr="00D03CD2">
        <w:rPr>
          <w:rFonts w:ascii="Arial" w:eastAsia="Times New Roman" w:hAnsi="Arial" w:cs="Arial"/>
          <w:bCs/>
          <w:sz w:val="18"/>
          <w:szCs w:val="18"/>
        </w:rPr>
        <w:t>имотен лист бр. 79826 КО Карпош при Агенцијата за катастар на недвижности Скопје</w:t>
      </w:r>
      <w:r w:rsidRPr="00D03CD2">
        <w:rPr>
          <w:rFonts w:ascii="Arial" w:eastAsia="Times New Roman" w:hAnsi="Arial" w:cs="Arial"/>
          <w:sz w:val="18"/>
          <w:szCs w:val="18"/>
        </w:rPr>
        <w:t xml:space="preserve"> е оптоварена со следните товари и службености и тоа: Право на залог (хипотека) од Стопанска Банка АД Битола врз основа на </w:t>
      </w:r>
      <w:r w:rsidRPr="00D03CD2">
        <w:rPr>
          <w:rFonts w:ascii="Arial" w:hAnsi="Arial" w:cs="Arial"/>
          <w:sz w:val="18"/>
          <w:szCs w:val="18"/>
        </w:rPr>
        <w:t>извршна исправа Нотарски акт ОДУ бр.373/16 од 19.05.2016 година на Нотар Елена Пенџерковски од Скопје, Налог за извршување врз недвижност од 01.09.2021 година за И.бр.3362/2021 на Извршител Андреја Буневски од Скопје.</w:t>
      </w:r>
      <w:r w:rsidRPr="00D03CD2">
        <w:rPr>
          <w:rFonts w:ascii="Arial" w:eastAsia="Times New Roman" w:hAnsi="Arial" w:cs="Arial"/>
          <w:sz w:val="18"/>
          <w:szCs w:val="18"/>
        </w:rPr>
        <w:t xml:space="preserve"> Недвижноста евидентирана во </w:t>
      </w:r>
      <w:r w:rsidRPr="00D03CD2">
        <w:rPr>
          <w:rFonts w:ascii="Arial" w:eastAsia="Times New Roman" w:hAnsi="Arial" w:cs="Arial"/>
          <w:bCs/>
          <w:sz w:val="18"/>
          <w:szCs w:val="18"/>
        </w:rPr>
        <w:t>имотен лист бр. 80683 КО Карпош при Агенцијата за катастар на недвижности Скопје</w:t>
      </w:r>
      <w:r w:rsidRPr="00D03CD2">
        <w:rPr>
          <w:rFonts w:ascii="Arial" w:eastAsia="Times New Roman" w:hAnsi="Arial" w:cs="Arial"/>
          <w:sz w:val="18"/>
          <w:szCs w:val="18"/>
        </w:rPr>
        <w:t xml:space="preserve"> е оптоварена со следните товари и службености и тоа: Право на залог (хипотека) од Стопанска Банка АД Битола врз основа на </w:t>
      </w:r>
      <w:r w:rsidRPr="00D03CD2">
        <w:rPr>
          <w:rFonts w:ascii="Arial" w:hAnsi="Arial" w:cs="Arial"/>
          <w:sz w:val="18"/>
          <w:szCs w:val="18"/>
        </w:rPr>
        <w:t>извршна исправа Нотарски акт ОДУ бр.373/16 од 19.05.2016 година на Нотар Елена Пенџерковски од Скопје, Налог за извршување врз недвижност И.бр.2992/2020 од 27.10.2020 година на Извршител Благоја Каламатиев од Скопје, Налог за извршување И.бр.522/2021 од 25.06.2021</w:t>
      </w:r>
      <w:r w:rsidR="00C534DA" w:rsidRPr="00D03CD2">
        <w:rPr>
          <w:rFonts w:ascii="Arial" w:hAnsi="Arial" w:cs="Arial"/>
          <w:sz w:val="18"/>
          <w:szCs w:val="18"/>
        </w:rPr>
        <w:t xml:space="preserve"> на Извршител Зоран Петрески од Скопје </w:t>
      </w:r>
      <w:r w:rsidRPr="00D03CD2">
        <w:rPr>
          <w:rFonts w:ascii="Arial" w:hAnsi="Arial" w:cs="Arial"/>
          <w:sz w:val="18"/>
          <w:szCs w:val="18"/>
        </w:rPr>
        <w:t>и Налог</w:t>
      </w:r>
      <w:r w:rsidRPr="00D03CD2">
        <w:rPr>
          <w:rFonts w:ascii="Arial" w:hAnsi="Arial" w:cs="Arial"/>
          <w:sz w:val="18"/>
          <w:szCs w:val="18"/>
          <w:lang w:val="en-US"/>
        </w:rPr>
        <w:t xml:space="preserve"> </w:t>
      </w:r>
      <w:r w:rsidRPr="00D03CD2">
        <w:rPr>
          <w:rFonts w:ascii="Arial" w:hAnsi="Arial" w:cs="Arial"/>
          <w:sz w:val="18"/>
          <w:szCs w:val="18"/>
        </w:rPr>
        <w:t>за извршување кај пристапување кон извршување</w:t>
      </w:r>
      <w:r w:rsidR="00C534DA" w:rsidRPr="00D03CD2">
        <w:rPr>
          <w:rFonts w:ascii="Arial" w:hAnsi="Arial" w:cs="Arial"/>
          <w:sz w:val="18"/>
          <w:szCs w:val="18"/>
        </w:rPr>
        <w:t xml:space="preserve"> И.бр.3362/2021 </w:t>
      </w:r>
      <w:r w:rsidRPr="00D03CD2">
        <w:rPr>
          <w:rFonts w:ascii="Arial" w:hAnsi="Arial" w:cs="Arial"/>
          <w:sz w:val="18"/>
          <w:szCs w:val="18"/>
        </w:rPr>
        <w:lastRenderedPageBreak/>
        <w:t xml:space="preserve">од </w:t>
      </w:r>
      <w:r w:rsidR="00C534DA" w:rsidRPr="00D03CD2">
        <w:rPr>
          <w:rFonts w:ascii="Arial" w:hAnsi="Arial" w:cs="Arial"/>
          <w:sz w:val="18"/>
          <w:szCs w:val="18"/>
        </w:rPr>
        <w:t>01.09.2021</w:t>
      </w:r>
      <w:r w:rsidRPr="00D03CD2">
        <w:rPr>
          <w:rFonts w:ascii="Arial" w:hAnsi="Arial" w:cs="Arial"/>
          <w:sz w:val="18"/>
          <w:szCs w:val="18"/>
        </w:rPr>
        <w:t xml:space="preserve"> година за на Извршител Андреја Буневски од Скопје</w:t>
      </w:r>
      <w:r w:rsidRPr="00D03CD2">
        <w:rPr>
          <w:rFonts w:ascii="Arial" w:eastAsia="Times New Roman" w:hAnsi="Arial" w:cs="Arial"/>
          <w:sz w:val="18"/>
          <w:szCs w:val="18"/>
          <w:lang w:val="ru-RU"/>
        </w:rPr>
        <w:t>.</w:t>
      </w:r>
      <w:r w:rsidRPr="00D03CD2">
        <w:rPr>
          <w:rFonts w:ascii="Arial" w:eastAsia="Times New Roman" w:hAnsi="Arial" w:cs="Arial"/>
          <w:color w:val="FF0000"/>
          <w:sz w:val="18"/>
          <w:szCs w:val="18"/>
        </w:rPr>
        <w:t xml:space="preserve"> </w:t>
      </w:r>
      <w:r w:rsidRPr="00D03CD2">
        <w:rPr>
          <w:rFonts w:ascii="Arial" w:eastAsia="Times New Roman" w:hAnsi="Arial" w:cs="Arial"/>
          <w:sz w:val="18"/>
          <w:szCs w:val="18"/>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FE6B5B" w:rsidRPr="00D03CD2" w:rsidRDefault="00FE6B5B" w:rsidP="00FE6B5B">
      <w:pPr>
        <w:spacing w:after="0" w:line="240" w:lineRule="auto"/>
        <w:ind w:firstLine="720"/>
        <w:jc w:val="both"/>
        <w:rPr>
          <w:rFonts w:ascii="Arial" w:eastAsia="Times New Roman" w:hAnsi="Arial" w:cs="Arial"/>
          <w:sz w:val="18"/>
          <w:szCs w:val="18"/>
        </w:rPr>
      </w:pPr>
      <w:r w:rsidRPr="00D03CD2">
        <w:rPr>
          <w:rFonts w:ascii="Arial" w:eastAsia="Times New Roman" w:hAnsi="Arial" w:cs="Arial"/>
          <w:sz w:val="18"/>
          <w:szCs w:val="18"/>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w:t>
      </w:r>
      <w:r w:rsidR="00C534DA" w:rsidRPr="00D03CD2">
        <w:rPr>
          <w:rFonts w:ascii="Arial" w:eastAsia="Times New Roman" w:hAnsi="Arial" w:cs="Arial"/>
          <w:sz w:val="18"/>
          <w:szCs w:val="18"/>
        </w:rPr>
        <w:t>380.303</w:t>
      </w:r>
      <w:r w:rsidRPr="00D03CD2">
        <w:rPr>
          <w:rFonts w:ascii="Arial" w:eastAsia="Times New Roman" w:hAnsi="Arial" w:cs="Arial"/>
          <w:sz w:val="18"/>
          <w:szCs w:val="18"/>
        </w:rPr>
        <w:t xml:space="preserve">,00 денари. </w:t>
      </w:r>
    </w:p>
    <w:p w:rsidR="00FE6B5B" w:rsidRPr="00D03CD2" w:rsidRDefault="00FE6B5B" w:rsidP="00FE6B5B">
      <w:pPr>
        <w:spacing w:after="0" w:line="240" w:lineRule="auto"/>
        <w:ind w:firstLine="720"/>
        <w:jc w:val="both"/>
        <w:rPr>
          <w:rFonts w:ascii="Arial" w:hAnsi="Arial" w:cs="Arial"/>
          <w:sz w:val="18"/>
          <w:szCs w:val="18"/>
        </w:rPr>
      </w:pPr>
      <w:r w:rsidRPr="00D03CD2">
        <w:rPr>
          <w:rFonts w:ascii="Arial" w:hAnsi="Arial" w:cs="Arial"/>
          <w:sz w:val="18"/>
          <w:szCs w:val="18"/>
        </w:rPr>
        <w:t>Уплатата на паричните средства на име гаранција се врши на жиро сметката од извршителот со бр.</w:t>
      </w:r>
      <w:r w:rsidR="00C534DA" w:rsidRPr="00D03CD2">
        <w:rPr>
          <w:rFonts w:ascii="Arial" w:hAnsi="Arial" w:cs="Arial"/>
          <w:sz w:val="18"/>
          <w:szCs w:val="18"/>
        </w:rPr>
        <w:t>270061142960293</w:t>
      </w:r>
      <w:r w:rsidRPr="00D03CD2">
        <w:rPr>
          <w:rFonts w:ascii="Arial" w:hAnsi="Arial" w:cs="Arial"/>
          <w:sz w:val="18"/>
          <w:szCs w:val="18"/>
        </w:rPr>
        <w:t xml:space="preserve"> депонент</w:t>
      </w:r>
      <w:r w:rsidRPr="00D03CD2">
        <w:rPr>
          <w:rFonts w:ascii="Arial" w:eastAsia="Times New Roman" w:hAnsi="Arial" w:cs="Arial"/>
          <w:sz w:val="18"/>
          <w:szCs w:val="18"/>
          <w:lang w:val="ru-RU" w:eastAsia="en-GB"/>
        </w:rPr>
        <w:t xml:space="preserve"> </w:t>
      </w:r>
      <w:r w:rsidRPr="00D03CD2">
        <w:rPr>
          <w:rFonts w:ascii="Arial" w:hAnsi="Arial" w:cs="Arial"/>
          <w:sz w:val="18"/>
          <w:szCs w:val="18"/>
        </w:rPr>
        <w:t xml:space="preserve">во </w:t>
      </w:r>
      <w:r w:rsidR="00C534DA" w:rsidRPr="00D03CD2">
        <w:rPr>
          <w:rFonts w:ascii="Arial" w:hAnsi="Arial" w:cs="Arial"/>
          <w:sz w:val="18"/>
          <w:szCs w:val="18"/>
        </w:rPr>
        <w:t>Халк</w:t>
      </w:r>
      <w:r w:rsidRPr="00D03CD2">
        <w:rPr>
          <w:rFonts w:ascii="Arial" w:hAnsi="Arial" w:cs="Arial"/>
          <w:sz w:val="18"/>
          <w:szCs w:val="18"/>
        </w:rPr>
        <w:t xml:space="preserve"> Банка АД Скопје, најдоцна 1 (еден) ден пред продажбата. </w:t>
      </w:r>
    </w:p>
    <w:p w:rsidR="00FE6B5B" w:rsidRPr="00D03CD2" w:rsidRDefault="00FE6B5B" w:rsidP="00FE6B5B">
      <w:pPr>
        <w:spacing w:after="0" w:line="240" w:lineRule="auto"/>
        <w:ind w:firstLine="720"/>
        <w:jc w:val="both"/>
        <w:rPr>
          <w:rFonts w:ascii="Arial" w:hAnsi="Arial" w:cs="Arial"/>
          <w:sz w:val="18"/>
          <w:szCs w:val="18"/>
        </w:rPr>
      </w:pPr>
      <w:r w:rsidRPr="00D03CD2">
        <w:rPr>
          <w:rFonts w:ascii="Arial" w:hAnsi="Arial" w:cs="Arial"/>
          <w:sz w:val="18"/>
          <w:szCs w:val="18"/>
        </w:rPr>
        <w:t>Даночните обврски по основ на продажбата паѓаат на товар на купувачот.</w:t>
      </w:r>
    </w:p>
    <w:p w:rsidR="00FE6B5B" w:rsidRPr="00D03CD2" w:rsidRDefault="00FE6B5B" w:rsidP="00FE6B5B">
      <w:pPr>
        <w:spacing w:after="0" w:line="240" w:lineRule="auto"/>
        <w:ind w:firstLine="720"/>
        <w:jc w:val="both"/>
        <w:rPr>
          <w:rFonts w:ascii="Arial" w:eastAsia="Times New Roman" w:hAnsi="Arial" w:cs="Arial"/>
          <w:sz w:val="18"/>
          <w:szCs w:val="18"/>
        </w:rPr>
      </w:pPr>
      <w:r w:rsidRPr="00D03CD2">
        <w:rPr>
          <w:rFonts w:ascii="Arial" w:eastAsia="Times New Roman" w:hAnsi="Arial" w:cs="Arial"/>
          <w:sz w:val="18"/>
          <w:szCs w:val="18"/>
        </w:rPr>
        <w:t>На понудувачите чија понуда не е прифатена, гаранцијата им се враќа веднаш по заклучувањето на јавното наддавање.</w:t>
      </w:r>
    </w:p>
    <w:p w:rsidR="00FE6B5B" w:rsidRPr="00D03CD2" w:rsidRDefault="00FE6B5B" w:rsidP="00FE6B5B">
      <w:pPr>
        <w:spacing w:after="0" w:line="240" w:lineRule="auto"/>
        <w:ind w:firstLine="720"/>
        <w:jc w:val="both"/>
        <w:rPr>
          <w:rFonts w:ascii="Arial" w:eastAsia="Times New Roman" w:hAnsi="Arial" w:cs="Arial"/>
          <w:sz w:val="18"/>
          <w:szCs w:val="18"/>
        </w:rPr>
      </w:pPr>
      <w:r w:rsidRPr="00D03CD2">
        <w:rPr>
          <w:rFonts w:ascii="Arial" w:eastAsia="Times New Roman" w:hAnsi="Arial" w:cs="Arial"/>
          <w:sz w:val="18"/>
          <w:szCs w:val="18"/>
        </w:rPr>
        <w:t xml:space="preserve">Најповолниот понудувач - купувач на недвижноста е должен да ја положи вкупната цена на недвижноста, во рок од </w:t>
      </w:r>
      <w:r w:rsidRPr="00D03CD2">
        <w:rPr>
          <w:rFonts w:ascii="Arial" w:eastAsia="Times New Roman" w:hAnsi="Arial" w:cs="Arial"/>
          <w:sz w:val="18"/>
          <w:szCs w:val="18"/>
          <w:lang w:val="ru-RU"/>
        </w:rPr>
        <w:t xml:space="preserve">15 </w:t>
      </w:r>
      <w:r w:rsidRPr="00D03CD2">
        <w:rPr>
          <w:rFonts w:ascii="Arial" w:eastAsia="Times New Roman" w:hAnsi="Arial" w:cs="Arial"/>
          <w:sz w:val="18"/>
          <w:szCs w:val="18"/>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FE6B5B" w:rsidRPr="00D03CD2" w:rsidRDefault="00FE6B5B" w:rsidP="00FE6B5B">
      <w:pPr>
        <w:spacing w:after="0" w:line="240" w:lineRule="auto"/>
        <w:ind w:firstLine="720"/>
        <w:jc w:val="both"/>
        <w:rPr>
          <w:rFonts w:ascii="Arial" w:eastAsia="Times New Roman" w:hAnsi="Arial" w:cs="Arial"/>
          <w:sz w:val="18"/>
          <w:szCs w:val="18"/>
        </w:rPr>
      </w:pPr>
      <w:r w:rsidRPr="00D03CD2">
        <w:rPr>
          <w:rFonts w:ascii="Arial" w:eastAsia="Times New Roman" w:hAnsi="Arial" w:cs="Arial"/>
          <w:sz w:val="18"/>
          <w:szCs w:val="18"/>
        </w:rPr>
        <w:t xml:space="preserve">Овој заклучок ќе се објави во следните средства за јавно информирање </w:t>
      </w:r>
      <w:r w:rsidRPr="00D03CD2">
        <w:rPr>
          <w:rFonts w:ascii="Arial" w:eastAsia="Times New Roman" w:hAnsi="Arial" w:cs="Arial"/>
          <w:sz w:val="18"/>
          <w:szCs w:val="18"/>
          <w:lang w:val="ru-RU"/>
        </w:rPr>
        <w:t xml:space="preserve">дневен весник Нова Македонија и електронски на веб страницата на Комората </w:t>
      </w:r>
      <w:r w:rsidRPr="00D03CD2">
        <w:rPr>
          <w:rFonts w:ascii="Arial" w:eastAsia="Times New Roman" w:hAnsi="Arial" w:cs="Arial"/>
          <w:sz w:val="18"/>
          <w:szCs w:val="18"/>
        </w:rPr>
        <w:t>.</w:t>
      </w:r>
    </w:p>
    <w:p w:rsidR="00FE6B5B" w:rsidRPr="00D03CD2" w:rsidRDefault="00FE6B5B" w:rsidP="00FE6B5B">
      <w:pPr>
        <w:spacing w:after="0" w:line="240" w:lineRule="auto"/>
        <w:ind w:firstLine="720"/>
        <w:jc w:val="both"/>
        <w:rPr>
          <w:rFonts w:ascii="Arial" w:eastAsia="Times New Roman" w:hAnsi="Arial" w:cs="Arial"/>
          <w:sz w:val="18"/>
          <w:szCs w:val="18"/>
        </w:rPr>
      </w:pPr>
      <w:r w:rsidRPr="00D03CD2">
        <w:rPr>
          <w:rFonts w:ascii="Arial" w:eastAsia="Times New Roman" w:hAnsi="Arial" w:cs="Arial"/>
          <w:sz w:val="18"/>
          <w:szCs w:val="18"/>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D03CD2" w:rsidRDefault="00226087" w:rsidP="00211393">
      <w:pPr>
        <w:autoSpaceDE w:val="0"/>
        <w:autoSpaceDN w:val="0"/>
        <w:adjustRightInd w:val="0"/>
        <w:spacing w:after="0" w:line="240" w:lineRule="auto"/>
        <w:rPr>
          <w:rFonts w:ascii="Arial" w:hAnsi="Arial" w:cs="Arial"/>
          <w:sz w:val="18"/>
          <w:szCs w:val="18"/>
        </w:rPr>
      </w:pPr>
      <w:r w:rsidRPr="00D03CD2">
        <w:rPr>
          <w:rFonts w:ascii="Arial" w:hAnsi="Arial" w:cs="Arial"/>
          <w:color w:val="FF0000"/>
          <w:sz w:val="18"/>
          <w:szCs w:val="18"/>
        </w:rPr>
        <w:tab/>
      </w:r>
      <w:r w:rsidRPr="00D03CD2">
        <w:rPr>
          <w:rFonts w:ascii="Arial" w:hAnsi="Arial" w:cs="Arial"/>
          <w:color w:val="FF0000"/>
          <w:sz w:val="18"/>
          <w:szCs w:val="18"/>
        </w:rPr>
        <w:tab/>
      </w:r>
      <w:r w:rsidRPr="00D03CD2">
        <w:rPr>
          <w:rFonts w:ascii="Arial" w:hAnsi="Arial" w:cs="Arial"/>
          <w:sz w:val="18"/>
          <w:szCs w:val="18"/>
        </w:rPr>
        <w:t xml:space="preserve">        </w:t>
      </w:r>
      <w:r w:rsidRPr="00D03CD2">
        <w:rPr>
          <w:rFonts w:ascii="Arial" w:hAnsi="Arial" w:cs="Arial"/>
          <w:sz w:val="18"/>
          <w:szCs w:val="18"/>
        </w:rPr>
        <w:tab/>
        <w:t xml:space="preserve">  </w:t>
      </w:r>
    </w:p>
    <w:p w:rsidR="00B51157" w:rsidRPr="00D03CD2" w:rsidRDefault="00B51157" w:rsidP="00226087">
      <w:pPr>
        <w:autoSpaceDE w:val="0"/>
        <w:autoSpaceDN w:val="0"/>
        <w:adjustRightInd w:val="0"/>
        <w:spacing w:after="0" w:line="240" w:lineRule="auto"/>
        <w:rPr>
          <w:rFonts w:ascii="Arial" w:hAnsi="Arial" w:cs="Arial"/>
          <w:sz w:val="18"/>
          <w:szCs w:val="18"/>
          <w:lang w:val="en-US"/>
        </w:rPr>
      </w:pPr>
    </w:p>
    <w:p w:rsidR="00B51157" w:rsidRPr="00D03CD2" w:rsidRDefault="00B51157" w:rsidP="00226087">
      <w:pPr>
        <w:autoSpaceDE w:val="0"/>
        <w:autoSpaceDN w:val="0"/>
        <w:adjustRightInd w:val="0"/>
        <w:spacing w:after="0" w:line="240" w:lineRule="auto"/>
        <w:rPr>
          <w:rFonts w:ascii="Arial" w:hAnsi="Arial" w:cs="Arial"/>
          <w:sz w:val="18"/>
          <w:szCs w:val="18"/>
        </w:rPr>
      </w:pPr>
    </w:p>
    <w:p w:rsidR="00823825" w:rsidRPr="00D03CD2" w:rsidRDefault="00823825" w:rsidP="00823825">
      <w:pPr>
        <w:spacing w:after="0" w:line="240" w:lineRule="auto"/>
        <w:ind w:firstLine="720"/>
        <w:rPr>
          <w:rFonts w:ascii="Arial" w:hAnsi="Arial" w:cs="Arial"/>
          <w:sz w:val="18"/>
          <w:szCs w:val="18"/>
        </w:rPr>
      </w:pPr>
      <w:r w:rsidRPr="00D03CD2">
        <w:rPr>
          <w:rFonts w:ascii="Arial" w:hAnsi="Arial" w:cs="Arial"/>
          <w:sz w:val="18"/>
          <w:szCs w:val="18"/>
        </w:rPr>
        <w:t xml:space="preserve">                                                                                              </w:t>
      </w:r>
      <w:r w:rsidRPr="00D03CD2">
        <w:rPr>
          <w:rFonts w:ascii="Arial" w:hAnsi="Arial" w:cs="Arial"/>
          <w:sz w:val="18"/>
          <w:szCs w:val="18"/>
          <w:lang w:val="en-US"/>
        </w:rPr>
        <w:t xml:space="preserve">                           </w:t>
      </w:r>
      <w:r w:rsidRPr="00D03CD2">
        <w:rPr>
          <w:rFonts w:ascii="Arial" w:hAnsi="Arial" w:cs="Arial"/>
          <w:sz w:val="18"/>
          <w:szCs w:val="18"/>
        </w:rPr>
        <w:t xml:space="preserve">  </w:t>
      </w:r>
      <w:r w:rsidR="00D03CD2">
        <w:rPr>
          <w:rFonts w:ascii="Arial" w:hAnsi="Arial" w:cs="Arial"/>
          <w:sz w:val="18"/>
          <w:szCs w:val="18"/>
        </w:rPr>
        <w:t xml:space="preserve">                       </w:t>
      </w:r>
      <w:r w:rsidRPr="00D03CD2">
        <w:rPr>
          <w:rFonts w:ascii="Arial" w:hAnsi="Arial" w:cs="Arial"/>
          <w:sz w:val="18"/>
          <w:szCs w:val="18"/>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FE6B5B" w:rsidRPr="00D03CD2" w:rsidTr="00FE6B5B">
        <w:trPr>
          <w:trHeight w:val="851"/>
        </w:trPr>
        <w:tc>
          <w:tcPr>
            <w:tcW w:w="4297" w:type="dxa"/>
          </w:tcPr>
          <w:p w:rsidR="00823825" w:rsidRPr="00D03CD2" w:rsidRDefault="00FE6B5B" w:rsidP="00FE6B5B">
            <w:pPr>
              <w:pStyle w:val="BodyText"/>
              <w:jc w:val="center"/>
              <w:rPr>
                <w:rFonts w:ascii="Arial" w:hAnsi="Arial" w:cs="Arial"/>
                <w:sz w:val="18"/>
                <w:szCs w:val="18"/>
                <w:lang w:val="mk-MK"/>
              </w:rPr>
            </w:pPr>
            <w:bookmarkStart w:id="26" w:name="OIzvIme"/>
            <w:bookmarkEnd w:id="26"/>
            <w:r w:rsidRPr="00D03CD2">
              <w:rPr>
                <w:rFonts w:ascii="Arial" w:hAnsi="Arial" w:cs="Arial"/>
                <w:sz w:val="18"/>
                <w:szCs w:val="18"/>
                <w:lang w:val="mk-MK"/>
              </w:rPr>
              <w:t>Андреја Буневски</w:t>
            </w:r>
          </w:p>
        </w:tc>
      </w:tr>
    </w:tbl>
    <w:p w:rsidR="00B51157" w:rsidRPr="00D03CD2" w:rsidRDefault="00B51157" w:rsidP="00B51157">
      <w:pPr>
        <w:autoSpaceDE w:val="0"/>
        <w:autoSpaceDN w:val="0"/>
        <w:adjustRightInd w:val="0"/>
        <w:spacing w:after="0" w:line="240" w:lineRule="auto"/>
        <w:rPr>
          <w:sz w:val="18"/>
          <w:szCs w:val="18"/>
        </w:rPr>
      </w:pPr>
      <w:bookmarkStart w:id="27" w:name="_GoBack"/>
      <w:bookmarkEnd w:id="27"/>
    </w:p>
    <w:sectPr w:rsidR="00B51157" w:rsidRPr="00D03CD2"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DA" w:rsidRDefault="00C534DA" w:rsidP="00FE6B5B">
      <w:pPr>
        <w:spacing w:after="0" w:line="240" w:lineRule="auto"/>
      </w:pPr>
      <w:r>
        <w:separator/>
      </w:r>
    </w:p>
  </w:endnote>
  <w:endnote w:type="continuationSeparator" w:id="0">
    <w:p w:rsidR="00C534DA" w:rsidRDefault="00C534DA" w:rsidP="00FE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DA" w:rsidRPr="00FE6B5B" w:rsidRDefault="00C534DA" w:rsidP="00FE6B5B">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D03CD2">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DA" w:rsidRDefault="00C534DA" w:rsidP="00FE6B5B">
      <w:pPr>
        <w:spacing w:after="0" w:line="240" w:lineRule="auto"/>
      </w:pPr>
      <w:r>
        <w:separator/>
      </w:r>
    </w:p>
  </w:footnote>
  <w:footnote w:type="continuationSeparator" w:id="0">
    <w:p w:rsidR="00C534DA" w:rsidRDefault="00C534DA" w:rsidP="00FE6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A3D"/>
    <w:multiLevelType w:val="hybridMultilevel"/>
    <w:tmpl w:val="1D6E8552"/>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2D2363D2"/>
    <w:multiLevelType w:val="hybridMultilevel"/>
    <w:tmpl w:val="06F2B384"/>
    <w:lvl w:ilvl="0" w:tplc="823E116E">
      <w:numFmt w:val="bullet"/>
      <w:lvlText w:val="-"/>
      <w:lvlJc w:val="left"/>
      <w:pPr>
        <w:ind w:left="720" w:hanging="360"/>
      </w:pPr>
      <w:rPr>
        <w:rFonts w:ascii="Arial" w:eastAsia="Times New Roman" w:hAnsi="Arial" w:cs="Arial" w:hint="default"/>
        <w:color w:val="auto"/>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nsid w:val="5EDE244D"/>
    <w:multiLevelType w:val="hybridMultilevel"/>
    <w:tmpl w:val="C7F8EE60"/>
    <w:lvl w:ilvl="0" w:tplc="112AD9C4">
      <w:start w:val="1"/>
      <w:numFmt w:val="decimal"/>
      <w:lvlText w:val="%1."/>
      <w:lvlJc w:val="left"/>
      <w:pPr>
        <w:ind w:left="720" w:hanging="360"/>
      </w:pPr>
      <w:rPr>
        <w:rFonts w:eastAsia="Calibri"/>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573A94"/>
    <w:rsid w:val="0061005D"/>
    <w:rsid w:val="00665925"/>
    <w:rsid w:val="006A157B"/>
    <w:rsid w:val="006F1469"/>
    <w:rsid w:val="006F48A5"/>
    <w:rsid w:val="00710AAE"/>
    <w:rsid w:val="00765920"/>
    <w:rsid w:val="007A6108"/>
    <w:rsid w:val="007A7847"/>
    <w:rsid w:val="007B32B7"/>
    <w:rsid w:val="00823825"/>
    <w:rsid w:val="00847844"/>
    <w:rsid w:val="00866DC5"/>
    <w:rsid w:val="0087784C"/>
    <w:rsid w:val="009049B9"/>
    <w:rsid w:val="00913EF8"/>
    <w:rsid w:val="00926A7A"/>
    <w:rsid w:val="009626C8"/>
    <w:rsid w:val="0098044D"/>
    <w:rsid w:val="00990882"/>
    <w:rsid w:val="009A65B8"/>
    <w:rsid w:val="00AE3FFA"/>
    <w:rsid w:val="00B20C15"/>
    <w:rsid w:val="00B269ED"/>
    <w:rsid w:val="00B41890"/>
    <w:rsid w:val="00B51157"/>
    <w:rsid w:val="00B57307"/>
    <w:rsid w:val="00B62603"/>
    <w:rsid w:val="00B87F28"/>
    <w:rsid w:val="00BC5E22"/>
    <w:rsid w:val="00BF5243"/>
    <w:rsid w:val="00C02E62"/>
    <w:rsid w:val="00C534DA"/>
    <w:rsid w:val="00C71B87"/>
    <w:rsid w:val="00CC28C6"/>
    <w:rsid w:val="00CF2E54"/>
    <w:rsid w:val="00D03CD2"/>
    <w:rsid w:val="00D47D14"/>
    <w:rsid w:val="00D65F4E"/>
    <w:rsid w:val="00DA5DC9"/>
    <w:rsid w:val="00DC321E"/>
    <w:rsid w:val="00DF1299"/>
    <w:rsid w:val="00E01FCA"/>
    <w:rsid w:val="00E3104F"/>
    <w:rsid w:val="00E41120"/>
    <w:rsid w:val="00E54AAA"/>
    <w:rsid w:val="00E64DBC"/>
    <w:rsid w:val="00EF46AF"/>
    <w:rsid w:val="00F23081"/>
    <w:rsid w:val="00F47244"/>
    <w:rsid w:val="00F65B23"/>
    <w:rsid w:val="00F75153"/>
    <w:rsid w:val="00F8572F"/>
    <w:rsid w:val="00F9340A"/>
    <w:rsid w:val="00FA0E5E"/>
    <w:rsid w:val="00FE6B5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FE6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B5B"/>
    <w:rPr>
      <w:sz w:val="22"/>
      <w:szCs w:val="22"/>
      <w:lang w:eastAsia="en-US"/>
    </w:rPr>
  </w:style>
  <w:style w:type="paragraph" w:styleId="Footer">
    <w:name w:val="footer"/>
    <w:basedOn w:val="Normal"/>
    <w:link w:val="FooterChar"/>
    <w:uiPriority w:val="99"/>
    <w:unhideWhenUsed/>
    <w:rsid w:val="00FE6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B5B"/>
    <w:rPr>
      <w:sz w:val="22"/>
      <w:szCs w:val="22"/>
      <w:lang w:eastAsia="en-US"/>
    </w:rPr>
  </w:style>
  <w:style w:type="paragraph" w:styleId="ListParagraph">
    <w:name w:val="List Paragraph"/>
    <w:basedOn w:val="Normal"/>
    <w:uiPriority w:val="34"/>
    <w:qFormat/>
    <w:rsid w:val="00FE6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309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7966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Klient</cp:lastModifiedBy>
  <cp:revision>5</cp:revision>
  <dcterms:created xsi:type="dcterms:W3CDTF">2021-11-23T08:56:00Z</dcterms:created>
  <dcterms:modified xsi:type="dcterms:W3CDTF">2021-11-24T09:07:00Z</dcterms:modified>
</cp:coreProperties>
</file>