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</w:t>
      </w:r>
      <w:r w:rsidRPr="00AC60BE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315549DA" wp14:editId="2FFEFDF9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0BE">
        <w:rPr>
          <w:rFonts w:ascii="Arial" w:eastAsia="Times New Roman" w:hAnsi="Arial" w:cs="Arial"/>
          <w:b/>
          <w:sz w:val="14"/>
          <w:szCs w:val="14"/>
        </w:rPr>
        <w:t xml:space="preserve">                                                                                             И.бр. 172/2020</w:t>
      </w: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C60BE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AC60BE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AC60BE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AC60BE">
        <w:rPr>
          <w:rFonts w:ascii="Arial" w:hAnsi="Arial" w:cs="Arial"/>
          <w:sz w:val="14"/>
          <w:szCs w:val="14"/>
        </w:rPr>
        <w:t xml:space="preserve">доверителите Весела Каранфилова </w:t>
      </w:r>
      <w:bookmarkStart w:id="3" w:name="Doveritel2"/>
      <w:bookmarkStart w:id="4" w:name="Doveritel3"/>
      <w:bookmarkStart w:id="5" w:name="Doveritel4"/>
      <w:bookmarkStart w:id="6" w:name="Doveritel5"/>
      <w:bookmarkEnd w:id="3"/>
      <w:bookmarkEnd w:id="4"/>
      <w:bookmarkEnd w:id="5"/>
      <w:bookmarkEnd w:id="6"/>
      <w:r w:rsidRPr="00AC60BE">
        <w:rPr>
          <w:rFonts w:ascii="Arial" w:hAnsi="Arial" w:cs="Arial"/>
          <w:sz w:val="14"/>
          <w:szCs w:val="14"/>
        </w:rPr>
        <w:t>и Алек Каранфилов</w:t>
      </w:r>
      <w:r w:rsidRPr="00AC60BE">
        <w:rPr>
          <w:rFonts w:ascii="Arial" w:hAnsi="Arial" w:cs="Arial"/>
          <w:sz w:val="14"/>
          <w:szCs w:val="14"/>
        </w:rPr>
        <w:t>, двајцата</w:t>
      </w:r>
      <w:r w:rsidRPr="00AC60BE">
        <w:rPr>
          <w:rFonts w:ascii="Arial" w:hAnsi="Arial" w:cs="Arial"/>
          <w:sz w:val="14"/>
          <w:szCs w:val="14"/>
        </w:rPr>
        <w:t xml:space="preserve"> од Виница</w:t>
      </w:r>
      <w:r w:rsidRPr="00AC60BE">
        <w:rPr>
          <w:rFonts w:ascii="Arial" w:hAnsi="Arial" w:cs="Arial"/>
          <w:sz w:val="14"/>
          <w:szCs w:val="14"/>
        </w:rPr>
        <w:t xml:space="preserve">, </w:t>
      </w:r>
      <w:r w:rsidRPr="00AC60BE">
        <w:rPr>
          <w:rFonts w:ascii="Arial" w:hAnsi="Arial" w:cs="Arial"/>
          <w:sz w:val="14"/>
          <w:szCs w:val="14"/>
        </w:rPr>
        <w:t xml:space="preserve">засновано на извршната исправа </w:t>
      </w:r>
      <w:bookmarkStart w:id="7" w:name="IzvIsprava"/>
      <w:bookmarkEnd w:id="7"/>
      <w:r w:rsidRPr="00AC60BE">
        <w:rPr>
          <w:rFonts w:ascii="Arial" w:hAnsi="Arial" w:cs="Arial"/>
          <w:sz w:val="14"/>
          <w:szCs w:val="14"/>
        </w:rPr>
        <w:t xml:space="preserve">Пресуда П2-9/17 од 11.05.2017 година на Основен суд Виница, против </w:t>
      </w:r>
      <w:bookmarkStart w:id="8" w:name="Dolznik1"/>
      <w:bookmarkEnd w:id="8"/>
      <w:r w:rsidRPr="00AC60BE">
        <w:rPr>
          <w:rFonts w:ascii="Arial" w:hAnsi="Arial" w:cs="Arial"/>
          <w:sz w:val="14"/>
          <w:szCs w:val="14"/>
        </w:rPr>
        <w:t xml:space="preserve">должникот Живко Каранфилов од </w:t>
      </w:r>
      <w:bookmarkStart w:id="9" w:name="DolzGrad1"/>
      <w:bookmarkEnd w:id="9"/>
      <w:r w:rsidRPr="00AC60BE">
        <w:rPr>
          <w:rFonts w:ascii="Arial" w:hAnsi="Arial" w:cs="Arial"/>
          <w:sz w:val="14"/>
          <w:szCs w:val="14"/>
        </w:rPr>
        <w:t>Виница</w:t>
      </w:r>
      <w:r w:rsidRPr="00AC60BE">
        <w:rPr>
          <w:rFonts w:ascii="Arial" w:hAnsi="Arial" w:cs="Arial"/>
          <w:sz w:val="14"/>
          <w:szCs w:val="14"/>
        </w:rPr>
        <w:t xml:space="preserve">, </w:t>
      </w:r>
      <w:r w:rsidRPr="00AC60BE">
        <w:rPr>
          <w:rFonts w:ascii="Arial" w:hAnsi="Arial" w:cs="Arial"/>
          <w:sz w:val="14"/>
          <w:szCs w:val="14"/>
        </w:rPr>
        <w:t xml:space="preserve">за спроведување на извршување, на ден </w:t>
      </w:r>
      <w:bookmarkStart w:id="10" w:name="DatumIzdava"/>
      <w:bookmarkEnd w:id="10"/>
      <w:r w:rsidRPr="00AC60BE">
        <w:rPr>
          <w:rFonts w:ascii="Arial" w:hAnsi="Arial" w:cs="Arial"/>
          <w:sz w:val="14"/>
          <w:szCs w:val="14"/>
        </w:rPr>
        <w:t>02.03.2022 година го донесува следниот:</w:t>
      </w: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C60B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C60BE" w:rsidRPr="00AC60BE" w:rsidRDefault="00AC60BE" w:rsidP="00AC60B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C60BE">
        <w:rPr>
          <w:rFonts w:ascii="Arial" w:hAnsi="Arial" w:cs="Arial"/>
          <w:b/>
          <w:sz w:val="14"/>
          <w:szCs w:val="14"/>
        </w:rPr>
        <w:t>З А К Л У Ч О К</w:t>
      </w:r>
    </w:p>
    <w:p w:rsidR="00AC60BE" w:rsidRPr="00AC60BE" w:rsidRDefault="00AC60BE" w:rsidP="00AC60B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C60BE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AC60BE" w:rsidRPr="00AC60BE" w:rsidRDefault="00AC60BE" w:rsidP="00AC60B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C60BE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AC60BE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AC60BE">
        <w:rPr>
          <w:rFonts w:ascii="Arial" w:hAnsi="Arial" w:cs="Arial"/>
          <w:b/>
          <w:sz w:val="14"/>
          <w:szCs w:val="14"/>
        </w:rPr>
        <w:t>)</w:t>
      </w: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AC60BE" w:rsidRPr="00AC60BE" w:rsidRDefault="00AC60BE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 xml:space="preserve">СЕ ОПРЕДЕЛУВА </w:t>
      </w:r>
      <w:r w:rsidRPr="00AC60BE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 w:rsidRPr="00AC60BE">
        <w:rPr>
          <w:rFonts w:ascii="Arial" w:eastAsia="Times New Roman" w:hAnsi="Arial" w:cs="Arial"/>
          <w:sz w:val="14"/>
          <w:szCs w:val="14"/>
        </w:rPr>
        <w:t xml:space="preserve">прва продажба со усно  јавно наддавање </w:t>
      </w:r>
      <w:r w:rsidRPr="00AC60BE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AC60BE">
        <w:rPr>
          <w:rFonts w:ascii="Arial" w:hAnsi="Arial" w:cs="Arial"/>
          <w:sz w:val="14"/>
          <w:szCs w:val="14"/>
        </w:rPr>
        <w:t>недвижноста означена како:</w:t>
      </w:r>
    </w:p>
    <w:p w:rsidR="00AC60BE" w:rsidRPr="00AC60BE" w:rsidRDefault="00AC60BE" w:rsidP="00AC60BE">
      <w:pPr>
        <w:pStyle w:val="NoSpacing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AC60BE">
        <w:rPr>
          <w:rFonts w:ascii="Arial" w:hAnsi="Arial" w:cs="Arial"/>
          <w:sz w:val="14"/>
          <w:szCs w:val="14"/>
        </w:rPr>
        <w:t xml:space="preserve">-Кп.бр.8744 нива на м.в. </w:t>
      </w:r>
      <w:proofErr w:type="gramStart"/>
      <w:r w:rsidRPr="00AC60BE">
        <w:rPr>
          <w:rFonts w:ascii="Arial" w:hAnsi="Arial" w:cs="Arial"/>
          <w:sz w:val="14"/>
          <w:szCs w:val="14"/>
          <w:lang w:val="en-US"/>
        </w:rPr>
        <w:t>"</w:t>
      </w:r>
      <w:r w:rsidRPr="00AC60BE">
        <w:rPr>
          <w:rFonts w:ascii="Arial" w:hAnsi="Arial" w:cs="Arial"/>
          <w:sz w:val="14"/>
          <w:szCs w:val="14"/>
        </w:rPr>
        <w:t>Славчо Стојменов</w:t>
      </w:r>
      <w:r w:rsidRPr="00AC60BE">
        <w:rPr>
          <w:rFonts w:ascii="Arial" w:hAnsi="Arial" w:cs="Arial"/>
          <w:sz w:val="14"/>
          <w:szCs w:val="14"/>
          <w:lang w:val="en-US"/>
        </w:rPr>
        <w:t>"</w:t>
      </w:r>
      <w:r w:rsidRPr="00AC60BE">
        <w:rPr>
          <w:rFonts w:ascii="Arial" w:hAnsi="Arial" w:cs="Arial"/>
          <w:sz w:val="14"/>
          <w:szCs w:val="14"/>
        </w:rPr>
        <w:t xml:space="preserve"> во површина од 470м2, опишана во имотниот лист бр.</w:t>
      </w:r>
      <w:proofErr w:type="gramEnd"/>
      <w:r w:rsidRPr="00AC60BE">
        <w:rPr>
          <w:rFonts w:ascii="Arial" w:hAnsi="Arial" w:cs="Arial"/>
          <w:sz w:val="14"/>
          <w:szCs w:val="14"/>
        </w:rPr>
        <w:t xml:space="preserve"> 7471 КО Виница, со утврдено оправо на сопственост и во владение на должникот </w:t>
      </w:r>
      <w:bookmarkStart w:id="11" w:name="ODolz2"/>
      <w:bookmarkEnd w:id="11"/>
      <w:r w:rsidRPr="00AC60BE">
        <w:rPr>
          <w:rFonts w:ascii="Arial" w:hAnsi="Arial" w:cs="Arial"/>
          <w:sz w:val="14"/>
          <w:szCs w:val="14"/>
        </w:rPr>
        <w:t>Живко Каранфилов.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18.03.2022 година во 10,00 часот  во просториите на </w:t>
      </w:r>
      <w:r w:rsidRPr="00AC60BE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AC60BE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AC60BE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AC60BE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AC60BE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AC60BE">
        <w:rPr>
          <w:rFonts w:ascii="Arial" w:eastAsia="Times New Roman" w:hAnsi="Arial" w:cs="Arial"/>
          <w:sz w:val="14"/>
          <w:szCs w:val="14"/>
        </w:rPr>
        <w:t xml:space="preserve"> 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Почетната вредност на недвижност</w:t>
      </w:r>
      <w:r>
        <w:rPr>
          <w:rFonts w:ascii="Arial" w:eastAsia="Times New Roman" w:hAnsi="Arial" w:cs="Arial"/>
          <w:sz w:val="14"/>
          <w:szCs w:val="14"/>
        </w:rPr>
        <w:t>а</w:t>
      </w:r>
      <w:r w:rsidRPr="00AC60BE">
        <w:rPr>
          <w:rFonts w:ascii="Arial" w:eastAsia="Times New Roman" w:hAnsi="Arial" w:cs="Arial"/>
          <w:sz w:val="14"/>
          <w:szCs w:val="14"/>
        </w:rPr>
        <w:t>, утврдена со заклучок на извршителот од 02.03.</w:t>
      </w:r>
      <w:r w:rsidRPr="00AC60BE">
        <w:rPr>
          <w:rFonts w:ascii="Arial" w:eastAsia="Times New Roman" w:hAnsi="Arial" w:cs="Arial"/>
          <w:sz w:val="14"/>
          <w:szCs w:val="14"/>
        </w:rPr>
        <w:t xml:space="preserve">2022 година,  изнесува </w:t>
      </w:r>
      <w:r w:rsidRPr="00AC60BE">
        <w:rPr>
          <w:rFonts w:ascii="Arial" w:hAnsi="Arial" w:cs="Arial"/>
          <w:sz w:val="14"/>
          <w:szCs w:val="14"/>
        </w:rPr>
        <w:t xml:space="preserve">672.265,00 денари како почетна цена за продажба на </w:t>
      </w:r>
      <w:r w:rsidRPr="00AC60BE">
        <w:rPr>
          <w:rFonts w:ascii="Arial" w:hAnsi="Arial" w:cs="Arial"/>
          <w:sz w:val="14"/>
          <w:szCs w:val="14"/>
        </w:rPr>
        <w:t>недвижноста</w:t>
      </w:r>
      <w:r w:rsidRPr="00AC60BE">
        <w:rPr>
          <w:rFonts w:ascii="Arial" w:hAnsi="Arial" w:cs="Arial"/>
          <w:sz w:val="14"/>
          <w:szCs w:val="14"/>
        </w:rPr>
        <w:t xml:space="preserve"> за првото јавно наддавање</w:t>
      </w:r>
      <w:r w:rsidRPr="00AC60BE">
        <w:rPr>
          <w:rFonts w:ascii="Arial" w:eastAsia="Times New Roman" w:hAnsi="Arial" w:cs="Arial"/>
          <w:sz w:val="14"/>
          <w:szCs w:val="14"/>
        </w:rPr>
        <w:t>, под која недвижноста не може да се продаде на првото јавно наддавање.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AC60BE">
        <w:rPr>
          <w:rFonts w:ascii="Arial" w:eastAsia="Times New Roman" w:hAnsi="Arial" w:cs="Arial"/>
          <w:sz w:val="14"/>
          <w:szCs w:val="14"/>
          <w:lang w:val="ru-RU"/>
        </w:rPr>
        <w:t>.</w:t>
      </w:r>
      <w:r w:rsidRPr="00AC60BE">
        <w:rPr>
          <w:rFonts w:ascii="Arial" w:eastAsia="Times New Roman" w:hAnsi="Arial" w:cs="Arial"/>
          <w:sz w:val="14"/>
          <w:szCs w:val="14"/>
        </w:rPr>
        <w:t xml:space="preserve"> 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C60BE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AC60BE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зградата, односно станот.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AC60BE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 со бр.</w:t>
      </w:r>
      <w:r w:rsidRPr="00AC60BE">
        <w:rPr>
          <w:rFonts w:ascii="Arial" w:eastAsia="Times New Roman" w:hAnsi="Arial" w:cs="Arial"/>
          <w:sz w:val="14"/>
          <w:szCs w:val="14"/>
          <w:lang w:val="ru-RU"/>
        </w:rPr>
        <w:t xml:space="preserve"> 240160002289415 </w:t>
      </w:r>
      <w:r w:rsidRPr="00AC60BE">
        <w:rPr>
          <w:rFonts w:ascii="Arial" w:eastAsia="Times New Roman" w:hAnsi="Arial" w:cs="Arial"/>
          <w:sz w:val="14"/>
          <w:szCs w:val="14"/>
        </w:rPr>
        <w:t>која се води кај УНИ Банка АД Скопје и даночен број 5009011500698.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C60BE">
        <w:rPr>
          <w:rFonts w:ascii="Arial" w:eastAsia="Times New Roman" w:hAnsi="Arial" w:cs="Arial"/>
          <w:sz w:val="14"/>
          <w:szCs w:val="14"/>
        </w:rPr>
        <w:t>Овој заклучок ќе се објави во следните средства за јавно информирање Нова Македонија</w:t>
      </w:r>
      <w:r w:rsidRPr="00AC60BE">
        <w:rPr>
          <w:rFonts w:ascii="Arial" w:eastAsia="Times New Roman" w:hAnsi="Arial" w:cs="Arial"/>
          <w:sz w:val="14"/>
          <w:szCs w:val="14"/>
          <w:lang w:val="ru-RU"/>
        </w:rPr>
        <w:t xml:space="preserve"> и електронски на веб страницата на Комората </w:t>
      </w:r>
      <w:r w:rsidRPr="00AC60BE">
        <w:rPr>
          <w:rFonts w:ascii="Arial" w:eastAsia="Times New Roman" w:hAnsi="Arial" w:cs="Arial"/>
          <w:sz w:val="14"/>
          <w:szCs w:val="14"/>
        </w:rPr>
        <w:t>.</w:t>
      </w:r>
    </w:p>
    <w:p w:rsidR="00AC60BE" w:rsidRPr="00AC60BE" w:rsidRDefault="00AC60BE" w:rsidP="00AC60BE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AC60BE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C60BE">
        <w:rPr>
          <w:rFonts w:ascii="Arial" w:hAnsi="Arial" w:cs="Arial"/>
          <w:sz w:val="14"/>
          <w:szCs w:val="14"/>
        </w:rPr>
        <w:tab/>
      </w:r>
      <w:r w:rsidRPr="00AC60BE">
        <w:rPr>
          <w:rFonts w:ascii="Arial" w:hAnsi="Arial" w:cs="Arial"/>
          <w:sz w:val="14"/>
          <w:szCs w:val="14"/>
        </w:rPr>
        <w:tab/>
        <w:t xml:space="preserve">     </w:t>
      </w:r>
      <w:bookmarkStart w:id="12" w:name="_GoBack"/>
      <w:bookmarkEnd w:id="12"/>
      <w:r w:rsidRPr="00AC60BE">
        <w:rPr>
          <w:rFonts w:ascii="Arial" w:hAnsi="Arial" w:cs="Arial"/>
          <w:sz w:val="14"/>
          <w:szCs w:val="14"/>
        </w:rPr>
        <w:t xml:space="preserve">   </w:t>
      </w:r>
      <w:r w:rsidRPr="00AC60BE">
        <w:rPr>
          <w:rFonts w:ascii="Arial" w:hAnsi="Arial" w:cs="Arial"/>
          <w:sz w:val="14"/>
          <w:szCs w:val="14"/>
        </w:rPr>
        <w:tab/>
        <w:t xml:space="preserve">  </w:t>
      </w:r>
    </w:p>
    <w:p w:rsidR="00AC60BE" w:rsidRPr="00AC60BE" w:rsidRDefault="00AC60BE" w:rsidP="00AC60BE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AC60BE" w:rsidRPr="00AC60BE" w:rsidRDefault="00AC60BE" w:rsidP="00AC60B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C60B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AC60BE">
        <w:rPr>
          <w:rFonts w:ascii="Arial" w:hAnsi="Arial" w:cs="Arial"/>
          <w:sz w:val="14"/>
          <w:szCs w:val="14"/>
          <w:lang w:val="en-US"/>
        </w:rPr>
        <w:t xml:space="preserve">                           </w:t>
      </w:r>
      <w:r w:rsidRPr="00AC60BE"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AC60BE">
        <w:rPr>
          <w:rFonts w:ascii="Arial" w:hAnsi="Arial" w:cs="Arial"/>
          <w:sz w:val="14"/>
          <w:szCs w:val="1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C60BE" w:rsidRPr="00AC60BE" w:rsidTr="00903DF5">
        <w:trPr>
          <w:trHeight w:val="851"/>
        </w:trPr>
        <w:tc>
          <w:tcPr>
            <w:tcW w:w="4297" w:type="dxa"/>
            <w:hideMark/>
          </w:tcPr>
          <w:p w:rsidR="00AC60BE" w:rsidRPr="00AC60BE" w:rsidRDefault="00AC60BE" w:rsidP="00903DF5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3" w:name="OIzvIme"/>
            <w:bookmarkEnd w:id="13"/>
            <w:r w:rsidRPr="00AC60BE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AC60BE">
              <w:rPr>
                <w:rFonts w:ascii="Arial" w:hAnsi="Arial" w:cs="Arial"/>
                <w:sz w:val="14"/>
                <w:szCs w:val="14"/>
              </w:rPr>
              <w:t>Орце Гоцевски</w:t>
            </w:r>
          </w:p>
        </w:tc>
      </w:tr>
    </w:tbl>
    <w:p w:rsidR="00D63AA7" w:rsidRPr="00AC60BE" w:rsidRDefault="00D63AA7" w:rsidP="00AC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14"/>
          <w:szCs w:val="14"/>
        </w:rPr>
      </w:pPr>
    </w:p>
    <w:sectPr w:rsidR="00D63AA7" w:rsidRPr="00AC60BE" w:rsidSect="00AC60BE">
      <w:footerReference w:type="default" r:id="rId6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33" w:rsidRPr="00DF0F33" w:rsidRDefault="00AC60BE" w:rsidP="00DF0F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E"/>
    <w:rsid w:val="00AC60BE"/>
    <w:rsid w:val="00D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C60B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C60B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2022-03-02T10:06:00Z</dcterms:created>
  <dcterms:modified xsi:type="dcterms:W3CDTF">2022-03-02T10:10:00Z</dcterms:modified>
</cp:coreProperties>
</file>