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536A5" w:rsidRDefault="006536A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216D2">
              <w:rPr>
                <w:rFonts w:ascii="Arial" w:eastAsia="Times New Roman" w:hAnsi="Arial" w:cs="Arial"/>
                <w:b/>
                <w:lang w:val="en-US"/>
              </w:rPr>
              <w:t>686/2019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536A5" w:rsidRDefault="006536A5" w:rsidP="006536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 w:rsidR="006649B8">
        <w:rPr>
          <w:rFonts w:ascii="Arial" w:hAnsi="Arial" w:cs="Arial"/>
        </w:rPr>
        <w:t xml:space="preserve">заложниот </w:t>
      </w:r>
      <w:r>
        <w:rPr>
          <w:rFonts w:ascii="Arial" w:hAnsi="Arial" w:cs="Arial"/>
        </w:rPr>
        <w:t xml:space="preserve">доверителот Стопанска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ул.11 Октомври бр.7 преку полномошник Адвокат Весна Давчева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ОДУ.бр.153/08 од 27.06.2008 година на Нотар Зарија Апостолова од Неготино, против </w:t>
      </w:r>
      <w:bookmarkStart w:id="16" w:name="Dolznik1"/>
      <w:bookmarkEnd w:id="16"/>
      <w:r>
        <w:rPr>
          <w:rFonts w:ascii="Arial" w:hAnsi="Arial" w:cs="Arial"/>
        </w:rPr>
        <w:t xml:space="preserve">заложниот должник Гордана Паункова од </w:t>
      </w:r>
      <w:bookmarkStart w:id="17" w:name="DolzGrad1"/>
      <w:bookmarkEnd w:id="17"/>
      <w:r>
        <w:rPr>
          <w:rFonts w:ascii="Arial" w:hAnsi="Arial" w:cs="Arial"/>
        </w:rPr>
        <w:t xml:space="preserve">Неготино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живеалиште на </w:t>
      </w:r>
      <w:bookmarkStart w:id="19" w:name="adresa1_dolz"/>
      <w:bookmarkEnd w:id="19"/>
      <w:r>
        <w:rPr>
          <w:rFonts w:ascii="Arial" w:hAnsi="Arial" w:cs="Arial"/>
        </w:rPr>
        <w:t xml:space="preserve">ул.Партизанска бр.132, 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на ден </w:t>
      </w:r>
      <w:bookmarkStart w:id="21" w:name="DatumIzdava"/>
      <w:bookmarkEnd w:id="21"/>
      <w:r>
        <w:rPr>
          <w:rFonts w:ascii="Arial" w:hAnsi="Arial" w:cs="Arial"/>
          <w:lang w:val="en-US"/>
        </w:rPr>
        <w:t>16.06.</w:t>
      </w:r>
      <w:r>
        <w:rPr>
          <w:rFonts w:ascii="Arial" w:hAnsi="Arial" w:cs="Arial"/>
        </w:rPr>
        <w:t>.2021 година го донесува следниот:</w:t>
      </w:r>
    </w:p>
    <w:p w:rsidR="003216D2" w:rsidRPr="003216D2" w:rsidRDefault="003216D2" w:rsidP="003216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en-US"/>
        </w:rPr>
      </w:pPr>
    </w:p>
    <w:p w:rsidR="003216D2" w:rsidRPr="00823825" w:rsidRDefault="003216D2" w:rsidP="00321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216D2" w:rsidRPr="00823825" w:rsidRDefault="003216D2" w:rsidP="003216D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3216D2" w:rsidRPr="00823825" w:rsidRDefault="003216D2" w:rsidP="003216D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3216D2" w:rsidRPr="00823825" w:rsidRDefault="003216D2" w:rsidP="003216D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3216D2" w:rsidRDefault="003216D2" w:rsidP="00321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216D2" w:rsidRPr="003216D2" w:rsidRDefault="003216D2" w:rsidP="00321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216D2" w:rsidRDefault="003216D2" w:rsidP="003216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 втора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Pr="009C776E">
        <w:rPr>
          <w:rFonts w:ascii="Arial" w:eastAsia="Times New Roman" w:hAnsi="Arial" w:cs="Arial"/>
          <w:bCs/>
        </w:rPr>
        <w:t>недвижноста</w:t>
      </w:r>
      <w:r>
        <w:rPr>
          <w:rFonts w:ascii="Arial" w:eastAsia="Times New Roman" w:hAnsi="Arial" w:cs="Arial"/>
          <w:bCs/>
        </w:rPr>
        <w:t xml:space="preserve"> </w:t>
      </w:r>
      <w:r w:rsidRPr="00C81483">
        <w:rPr>
          <w:rFonts w:ascii="Arial" w:hAnsi="Arial" w:cs="Arial"/>
        </w:rPr>
        <w:t xml:space="preserve">на должникот </w:t>
      </w:r>
      <w:bookmarkStart w:id="22" w:name="ODolz2"/>
      <w:bookmarkEnd w:id="22"/>
      <w:r>
        <w:rPr>
          <w:rFonts w:ascii="Arial" w:hAnsi="Arial" w:cs="Arial"/>
        </w:rPr>
        <w:t>Гордана Паункова</w:t>
      </w:r>
      <w:r w:rsidRPr="00C81483">
        <w:rPr>
          <w:rFonts w:ascii="Arial" w:hAnsi="Arial" w:cs="Arial"/>
        </w:rPr>
        <w:t xml:space="preserve"> означена како</w:t>
      </w:r>
      <w:r>
        <w:rPr>
          <w:rFonts w:ascii="Arial" w:hAnsi="Arial" w:cs="Arial"/>
        </w:rPr>
        <w:t xml:space="preserve"> ½ од:</w:t>
      </w:r>
    </w:p>
    <w:p w:rsidR="003216D2" w:rsidRDefault="003216D2" w:rsidP="003216D2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</w:t>
      </w:r>
      <w:r>
        <w:rPr>
          <w:rFonts w:ascii="Arial" w:hAnsi="Arial" w:cs="Arial"/>
          <w:bCs/>
        </w:rPr>
        <w:t xml:space="preserve">адреса Партизанска, кат. култура гз, кат. култура гиз, во површина од 343m2, </w:t>
      </w:r>
    </w:p>
    <w:p w:rsidR="003216D2" w:rsidRDefault="003216D2" w:rsidP="003216D2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</w:t>
      </w:r>
      <w:r>
        <w:rPr>
          <w:rFonts w:ascii="Arial" w:hAnsi="Arial" w:cs="Arial"/>
          <w:bCs/>
        </w:rPr>
        <w:t>адреса Партизанска, кат. култура гз, кат. култура зпз 1, во површина од 106m2,</w:t>
      </w:r>
    </w:p>
    <w:p w:rsidR="003216D2" w:rsidRDefault="003216D2" w:rsidP="003216D2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</w:t>
      </w:r>
      <w:r>
        <w:rPr>
          <w:rFonts w:ascii="Arial" w:hAnsi="Arial" w:cs="Arial"/>
          <w:bCs/>
        </w:rPr>
        <w:t>адреса Партизанска, кат. култура гз, кат. култура зпз 2, во површина од 17m2,</w:t>
      </w:r>
    </w:p>
    <w:p w:rsidR="003216D2" w:rsidRDefault="003216D2" w:rsidP="003216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</w:t>
      </w:r>
      <w:r>
        <w:rPr>
          <w:rFonts w:ascii="Arial" w:hAnsi="Arial" w:cs="Arial"/>
          <w:bCs/>
        </w:rPr>
        <w:t>адреса Партизанска, кат. култура гз, кат. култура зпз 3, во површина од 26m2, запишана во лист Б од Имотен лист бр.6017 за КО Неготино,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при одделение за катастар на недвижности Неготино, сосопственост на должникот Гордана Паункова од Неготино и сосопственост на Анастасе Паунков од Неготино, како и недвижноста означена како:</w:t>
      </w:r>
    </w:p>
    <w:p w:rsidR="003216D2" w:rsidRDefault="003216D2" w:rsidP="003216D2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дел 0, </w:t>
      </w:r>
      <w:r>
        <w:rPr>
          <w:rFonts w:ascii="Arial" w:hAnsi="Arial" w:cs="Arial"/>
          <w:bCs/>
        </w:rPr>
        <w:t xml:space="preserve">адреса Партизанска 132, зграда 1, намена на зградата помошни простории, влез 001 кат 02 број 000 во површина од 20m2, </w:t>
      </w:r>
    </w:p>
    <w:p w:rsidR="003216D2" w:rsidRDefault="003216D2" w:rsidP="003216D2">
      <w:pPr>
        <w:spacing w:after="0" w:line="24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КП.бр.8817, дел 0, </w:t>
      </w:r>
      <w:r>
        <w:rPr>
          <w:rFonts w:ascii="Arial" w:hAnsi="Arial" w:cs="Arial"/>
          <w:bCs/>
        </w:rPr>
        <w:t xml:space="preserve">адреса Партизанска 132, зграда 1, намена на зградата лоѓии, балкони и тераси, влез 001 кат 02 број 003 во површина од 19m2, </w:t>
      </w:r>
    </w:p>
    <w:p w:rsidR="003216D2" w:rsidRPr="00211393" w:rsidRDefault="003216D2" w:rsidP="003216D2">
      <w:pPr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  <w:bCs/>
        </w:rPr>
        <w:t xml:space="preserve">КП.бр.8817, дел 0, </w:t>
      </w:r>
      <w:r>
        <w:rPr>
          <w:rFonts w:ascii="Arial" w:hAnsi="Arial" w:cs="Arial"/>
          <w:bCs/>
        </w:rPr>
        <w:t>адреса Партизанска 132, зграда 1, намена на зградата стан во семејна зграда, влез 001 кат 02 број 003 во површина од 78m2, запишана во лист В од Имотен лист бр.5887 за КО Неготино,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при одделение за катастар на недвижности Неготино,</w:t>
      </w:r>
      <w:r w:rsidRPr="007A33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сопственост на должникот Гордана Паункова од Неготино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3216D2" w:rsidRPr="002470E4" w:rsidRDefault="003216D2" w:rsidP="003216D2">
      <w:pPr>
        <w:spacing w:after="0"/>
        <w:ind w:firstLine="851"/>
        <w:jc w:val="both"/>
        <w:rPr>
          <w:b/>
        </w:rPr>
      </w:pPr>
      <w:r w:rsidRPr="002470E4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07.0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</w:rPr>
        <w:t>.2021</w:t>
      </w:r>
      <w:r w:rsidRPr="002470E4">
        <w:rPr>
          <w:rFonts w:ascii="Arial" w:hAnsi="Arial" w:cs="Arial"/>
          <w:b/>
        </w:rPr>
        <w:t xml:space="preserve"> </w:t>
      </w:r>
      <w:r w:rsidRPr="002470E4">
        <w:rPr>
          <w:rFonts w:ascii="Arial" w:hAnsi="Arial" w:cs="Arial"/>
        </w:rPr>
        <w:t xml:space="preserve">година во </w:t>
      </w:r>
      <w:r w:rsidRPr="002470E4">
        <w:rPr>
          <w:rFonts w:ascii="Arial" w:hAnsi="Arial" w:cs="Arial"/>
          <w:b/>
        </w:rPr>
        <w:t>10.00</w:t>
      </w:r>
      <w:r w:rsidRPr="002470E4"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 w:rsidRPr="002470E4">
        <w:rPr>
          <w:rFonts w:ascii="Arial" w:hAnsi="Arial" w:cs="Arial"/>
          <w:color w:val="000000"/>
          <w:lang w:eastAsia="mk-MK"/>
        </w:rPr>
        <w:t>ул.Цано Поп Ристов 44/4</w:t>
      </w:r>
      <w:r w:rsidRPr="002470E4">
        <w:rPr>
          <w:rFonts w:ascii="Arial" w:hAnsi="Arial" w:cs="Arial"/>
        </w:rPr>
        <w:t>.</w:t>
      </w:r>
    </w:p>
    <w:p w:rsidR="003216D2" w:rsidRPr="002470E4" w:rsidRDefault="003216D2" w:rsidP="003216D2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Почетната вредност на недвижноста, утврдена со заклучок</w:t>
      </w:r>
      <w:r w:rsidR="00F679C1">
        <w:rPr>
          <w:rFonts w:ascii="Arial" w:hAnsi="Arial" w:cs="Arial"/>
          <w:lang w:val="en-US"/>
        </w:rPr>
        <w:t xml:space="preserve"> </w:t>
      </w:r>
      <w:r w:rsidR="00F679C1">
        <w:rPr>
          <w:rFonts w:ascii="Arial" w:hAnsi="Arial" w:cs="Arial"/>
        </w:rPr>
        <w:t>за утврдување на вредност на недвижност</w:t>
      </w:r>
      <w:r w:rsidR="00184B3F">
        <w:rPr>
          <w:rFonts w:ascii="Arial" w:hAnsi="Arial" w:cs="Arial"/>
        </w:rPr>
        <w:t xml:space="preserve"> донесена на ден 16.06.2021 година</w:t>
      </w:r>
      <w:r w:rsidR="00F679C1">
        <w:rPr>
          <w:rFonts w:ascii="Arial" w:hAnsi="Arial" w:cs="Arial"/>
        </w:rPr>
        <w:t xml:space="preserve"> </w:t>
      </w:r>
      <w:r w:rsidRPr="002470E4">
        <w:rPr>
          <w:rFonts w:ascii="Arial" w:hAnsi="Arial" w:cs="Arial"/>
        </w:rPr>
        <w:t>на извршителот,</w:t>
      </w:r>
      <w:r w:rsidR="00F679C1">
        <w:rPr>
          <w:rFonts w:ascii="Arial" w:hAnsi="Arial" w:cs="Arial"/>
        </w:rPr>
        <w:t xml:space="preserve"> по предлог на заложниот доверител, </w:t>
      </w:r>
      <w:r w:rsidRPr="002470E4">
        <w:rPr>
          <w:rFonts w:ascii="Arial" w:hAnsi="Arial" w:cs="Arial"/>
        </w:rPr>
        <w:t xml:space="preserve">  изнесува </w:t>
      </w:r>
      <w:r>
        <w:rPr>
          <w:rFonts w:ascii="Arial" w:hAnsi="Arial" w:cs="Arial"/>
          <w:b/>
          <w:lang w:val="en-US"/>
        </w:rPr>
        <w:t>1.419.017</w:t>
      </w:r>
      <w:r w:rsidRPr="007155F8">
        <w:rPr>
          <w:rFonts w:ascii="Arial" w:hAnsi="Arial" w:cs="Arial"/>
          <w:b/>
        </w:rPr>
        <w:t>,00 денари</w:t>
      </w:r>
      <w:r w:rsidRPr="002470E4">
        <w:rPr>
          <w:rFonts w:ascii="Arial" w:hAnsi="Arial" w:cs="Arial"/>
        </w:rPr>
        <w:t>, како почетна цена за продажба на недвижноста, под која</w:t>
      </w:r>
      <w:r w:rsidR="00F679C1">
        <w:rPr>
          <w:rFonts w:ascii="Arial" w:hAnsi="Arial" w:cs="Arial"/>
        </w:rPr>
        <w:t xml:space="preserve">, </w:t>
      </w:r>
      <w:r w:rsidRPr="002470E4">
        <w:rPr>
          <w:rFonts w:ascii="Arial" w:hAnsi="Arial" w:cs="Arial"/>
        </w:rPr>
        <w:t xml:space="preserve"> недвижноста не може да се продаде на </w:t>
      </w:r>
      <w:r w:rsidR="00F679C1">
        <w:rPr>
          <w:rFonts w:ascii="Arial" w:hAnsi="Arial" w:cs="Arial"/>
        </w:rPr>
        <w:t>второто</w:t>
      </w:r>
      <w:r w:rsidRPr="002470E4">
        <w:rPr>
          <w:rFonts w:ascii="Arial" w:hAnsi="Arial" w:cs="Arial"/>
        </w:rPr>
        <w:t xml:space="preserve"> јавно наддавање.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3216D2" w:rsidRDefault="003216D2" w:rsidP="003216D2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Недвижноста е оптоварена со хипотека од прв ред во корист на доверителот.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</w:t>
      </w:r>
      <w:r w:rsidRPr="00211393">
        <w:rPr>
          <w:rFonts w:ascii="Arial" w:eastAsia="Times New Roman" w:hAnsi="Arial" w:cs="Arial"/>
        </w:rPr>
        <w:lastRenderedPageBreak/>
        <w:t>извршителот на предлог од купувачот присилно ќе го изврши испразнувањето  на зградата односно станот.</w:t>
      </w:r>
    </w:p>
    <w:p w:rsidR="003216D2" w:rsidRPr="00211393" w:rsidRDefault="003216D2" w:rsidP="003216D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216D2" w:rsidRDefault="003216D2" w:rsidP="003216D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.</w:t>
      </w:r>
    </w:p>
    <w:p w:rsidR="003216D2" w:rsidRPr="00211393" w:rsidRDefault="003216D2" w:rsidP="003216D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216D2" w:rsidRPr="00211393" w:rsidRDefault="003216D2" w:rsidP="003216D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216D2" w:rsidRPr="00211393" w:rsidRDefault="003216D2" w:rsidP="003216D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3216D2" w:rsidRPr="00211393" w:rsidRDefault="003216D2" w:rsidP="003216D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216D2" w:rsidRPr="00823825" w:rsidRDefault="003216D2" w:rsidP="00321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3216D2" w:rsidRPr="00823825" w:rsidRDefault="003216D2" w:rsidP="00321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216D2" w:rsidRDefault="003216D2" w:rsidP="00321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216D2" w:rsidRPr="00DB4229" w:rsidRDefault="003216D2" w:rsidP="003216D2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3216D2" w:rsidRPr="00867166" w:rsidTr="00F360E0">
        <w:trPr>
          <w:trHeight w:val="851"/>
        </w:trPr>
        <w:tc>
          <w:tcPr>
            <w:tcW w:w="4297" w:type="dxa"/>
          </w:tcPr>
          <w:p w:rsidR="003216D2" w:rsidRPr="000406D7" w:rsidRDefault="003216D2" w:rsidP="00F360E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3216D2" w:rsidRPr="001C7C10" w:rsidRDefault="003216D2" w:rsidP="00321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C10">
        <w:rPr>
          <w:rFonts w:ascii="Arial" w:hAnsi="Arial" w:cs="Arial"/>
          <w:sz w:val="20"/>
          <w:szCs w:val="20"/>
        </w:rPr>
        <w:t xml:space="preserve">Д.-на: </w:t>
      </w:r>
      <w:r w:rsidRPr="001C7C10">
        <w:rPr>
          <w:rFonts w:ascii="Arial" w:hAnsi="Arial" w:cs="Arial"/>
          <w:sz w:val="20"/>
          <w:szCs w:val="20"/>
        </w:rPr>
        <w:tab/>
        <w:t>доверител</w:t>
      </w:r>
    </w:p>
    <w:p w:rsidR="003216D2" w:rsidRPr="001C7C10" w:rsidRDefault="003216D2" w:rsidP="003216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7C10">
        <w:rPr>
          <w:rFonts w:ascii="Arial" w:hAnsi="Arial" w:cs="Arial"/>
          <w:sz w:val="20"/>
          <w:szCs w:val="20"/>
        </w:rPr>
        <w:tab/>
        <w:t>должник</w:t>
      </w:r>
    </w:p>
    <w:p w:rsidR="003216D2" w:rsidRPr="001C7C10" w:rsidRDefault="003216D2" w:rsidP="00321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C10">
        <w:rPr>
          <w:rFonts w:ascii="Arial" w:hAnsi="Arial" w:cs="Arial"/>
          <w:sz w:val="20"/>
          <w:szCs w:val="20"/>
        </w:rPr>
        <w:tab/>
        <w:t>УЈП</w:t>
      </w:r>
    </w:p>
    <w:p w:rsidR="003216D2" w:rsidRPr="001C7C10" w:rsidRDefault="00C74BDF" w:rsidP="00C74B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216D2" w:rsidRPr="001C7C10">
        <w:rPr>
          <w:rFonts w:ascii="Arial" w:hAnsi="Arial" w:cs="Arial"/>
          <w:sz w:val="20"/>
          <w:szCs w:val="20"/>
        </w:rPr>
        <w:tab/>
        <w:t>Општина Неготино - Даночно одделение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649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0B5600">
        <w:rPr>
          <w:rFonts w:ascii="Arial" w:hAnsi="Arial" w:cs="Arial"/>
          <w:sz w:val="20"/>
          <w:szCs w:val="20"/>
        </w:rPr>
        <w:t xml:space="preserve">Неготино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40" w:rsidRDefault="00D23640" w:rsidP="003216D2">
      <w:pPr>
        <w:spacing w:after="0" w:line="240" w:lineRule="auto"/>
      </w:pPr>
      <w:r>
        <w:separator/>
      </w:r>
    </w:p>
  </w:endnote>
  <w:endnote w:type="continuationSeparator" w:id="0">
    <w:p w:rsidR="00D23640" w:rsidRDefault="00D23640" w:rsidP="0032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D2" w:rsidRPr="003216D2" w:rsidRDefault="003216D2" w:rsidP="003216D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759A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759AD">
      <w:rPr>
        <w:rFonts w:ascii="Arial" w:hAnsi="Arial" w:cs="Arial"/>
        <w:sz w:val="14"/>
      </w:rPr>
      <w:fldChar w:fldCharType="separate"/>
    </w:r>
    <w:r w:rsidR="006649B8">
      <w:rPr>
        <w:rFonts w:ascii="Arial" w:hAnsi="Arial" w:cs="Arial"/>
        <w:noProof/>
        <w:sz w:val="14"/>
      </w:rPr>
      <w:t>2</w:t>
    </w:r>
    <w:r w:rsidR="00C759A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40" w:rsidRDefault="00D23640" w:rsidP="003216D2">
      <w:pPr>
        <w:spacing w:after="0" w:line="240" w:lineRule="auto"/>
      </w:pPr>
      <w:r>
        <w:separator/>
      </w:r>
    </w:p>
  </w:footnote>
  <w:footnote w:type="continuationSeparator" w:id="0">
    <w:p w:rsidR="00D23640" w:rsidRDefault="00D23640" w:rsidP="00321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B5600"/>
    <w:rsid w:val="001021E5"/>
    <w:rsid w:val="00132B66"/>
    <w:rsid w:val="00180BCE"/>
    <w:rsid w:val="00184B3F"/>
    <w:rsid w:val="00211393"/>
    <w:rsid w:val="0021499C"/>
    <w:rsid w:val="00226087"/>
    <w:rsid w:val="00232336"/>
    <w:rsid w:val="002514BB"/>
    <w:rsid w:val="00253CB5"/>
    <w:rsid w:val="002624CE"/>
    <w:rsid w:val="002675CC"/>
    <w:rsid w:val="00272123"/>
    <w:rsid w:val="002A014B"/>
    <w:rsid w:val="002A0432"/>
    <w:rsid w:val="002F18F2"/>
    <w:rsid w:val="00301CB0"/>
    <w:rsid w:val="003106B9"/>
    <w:rsid w:val="003216D2"/>
    <w:rsid w:val="00396150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6840"/>
    <w:rsid w:val="006536A5"/>
    <w:rsid w:val="006649B8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B52F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370E7"/>
    <w:rsid w:val="00C71B87"/>
    <w:rsid w:val="00C74BDF"/>
    <w:rsid w:val="00C759AD"/>
    <w:rsid w:val="00CC28C6"/>
    <w:rsid w:val="00CE2401"/>
    <w:rsid w:val="00CF2E54"/>
    <w:rsid w:val="00D23640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679C1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2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6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6D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4</cp:revision>
  <cp:lastPrinted>2021-06-16T10:05:00Z</cp:lastPrinted>
  <dcterms:created xsi:type="dcterms:W3CDTF">2021-06-16T10:06:00Z</dcterms:created>
  <dcterms:modified xsi:type="dcterms:W3CDTF">2021-06-16T10:10:00Z</dcterms:modified>
</cp:coreProperties>
</file>