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73320">
        <w:tc>
          <w:tcPr>
            <w:tcW w:w="6204" w:type="dxa"/>
            <w:hideMark/>
          </w:tcPr>
          <w:p w:rsidR="00823825" w:rsidRPr="00DB4229" w:rsidRDefault="00823825" w:rsidP="00973320">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lang w:val="ru-RU"/>
              </w:rPr>
            </w:pPr>
          </w:p>
        </w:tc>
      </w:tr>
      <w:tr w:rsidR="00823825" w:rsidRPr="00DB4229" w:rsidTr="00973320">
        <w:tc>
          <w:tcPr>
            <w:tcW w:w="6204" w:type="dxa"/>
            <w:hideMark/>
          </w:tcPr>
          <w:p w:rsidR="00823825" w:rsidRPr="00DB4229" w:rsidRDefault="00823825" w:rsidP="00973320">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r w:rsidR="00823825" w:rsidRPr="00DB4229" w:rsidTr="00973320">
        <w:tc>
          <w:tcPr>
            <w:tcW w:w="6204" w:type="dxa"/>
            <w:hideMark/>
          </w:tcPr>
          <w:p w:rsidR="00823825" w:rsidRPr="00DB4229" w:rsidRDefault="00823825" w:rsidP="0097332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163CF7" w:rsidP="00973320">
            <w:pPr>
              <w:tabs>
                <w:tab w:val="center" w:pos="2268"/>
              </w:tabs>
              <w:spacing w:after="0" w:line="240" w:lineRule="auto"/>
              <w:jc w:val="center"/>
              <w:rPr>
                <w:rFonts w:ascii="Arial" w:eastAsia="Times New Roman" w:hAnsi="Arial" w:cs="Arial"/>
                <w:b/>
                <w:lang w:val="en-US"/>
              </w:rPr>
            </w:pPr>
            <w:r>
              <w:rPr>
                <w:rFonts w:ascii="Arial" w:eastAsia="Times New Roman" w:hAnsi="Arial" w:cs="Arial"/>
                <w:b/>
              </w:rPr>
              <w:t xml:space="preserve"> </w:t>
            </w:r>
          </w:p>
        </w:tc>
      </w:tr>
      <w:tr w:rsidR="00823825" w:rsidRPr="00DB4229" w:rsidTr="00973320">
        <w:tc>
          <w:tcPr>
            <w:tcW w:w="6204" w:type="dxa"/>
            <w:hideMark/>
          </w:tcPr>
          <w:p w:rsidR="00823825" w:rsidRPr="00DB4229" w:rsidRDefault="00973320" w:rsidP="00973320">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Љупчо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Јованов</w:t>
            </w:r>
            <w:proofErr w:type="spellEnd"/>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r w:rsidR="00823825" w:rsidRPr="00DB4229" w:rsidTr="00973320">
        <w:tc>
          <w:tcPr>
            <w:tcW w:w="6204" w:type="dxa"/>
            <w:hideMark/>
          </w:tcPr>
          <w:p w:rsidR="00823825" w:rsidRPr="00DB4229" w:rsidRDefault="00823825" w:rsidP="0097332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r w:rsidR="00823825" w:rsidRPr="00DB4229" w:rsidTr="00973320">
        <w:tc>
          <w:tcPr>
            <w:tcW w:w="6204" w:type="dxa"/>
            <w:hideMark/>
          </w:tcPr>
          <w:p w:rsidR="00823825" w:rsidRPr="00DB4229" w:rsidRDefault="00823825" w:rsidP="0097332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73320">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973320">
              <w:rPr>
                <w:rFonts w:ascii="Arial" w:eastAsia="Times New Roman" w:hAnsi="Arial" w:cs="Arial"/>
                <w:b/>
                <w:lang w:val="en-US"/>
              </w:rPr>
              <w:t>242/2021</w:t>
            </w:r>
            <w:r w:rsidRPr="00DB4229">
              <w:rPr>
                <w:rFonts w:ascii="Arial" w:eastAsia="Times New Roman" w:hAnsi="Arial" w:cs="Arial"/>
                <w:b/>
                <w:lang w:val="en-US"/>
              </w:rPr>
              <w:t xml:space="preserve"> </w:t>
            </w:r>
          </w:p>
        </w:tc>
      </w:tr>
      <w:tr w:rsidR="00823825" w:rsidRPr="00DB4229" w:rsidTr="00973320">
        <w:tc>
          <w:tcPr>
            <w:tcW w:w="6204" w:type="dxa"/>
            <w:hideMark/>
          </w:tcPr>
          <w:p w:rsidR="00823825" w:rsidRPr="00DB4229" w:rsidRDefault="00973320" w:rsidP="00973320">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r w:rsidR="00823825" w:rsidRPr="00DB4229" w:rsidTr="00973320">
        <w:tc>
          <w:tcPr>
            <w:tcW w:w="6204" w:type="dxa"/>
            <w:hideMark/>
          </w:tcPr>
          <w:p w:rsidR="00823825" w:rsidRPr="00DB4229" w:rsidRDefault="00973320" w:rsidP="00973320">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бр.44/4</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r w:rsidR="00823825" w:rsidRPr="00DB4229" w:rsidTr="00973320">
        <w:tc>
          <w:tcPr>
            <w:tcW w:w="6204" w:type="dxa"/>
            <w:hideMark/>
          </w:tcPr>
          <w:p w:rsidR="00823825" w:rsidRPr="00DB4229" w:rsidRDefault="00973320" w:rsidP="00973320">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043-417-010</w:t>
            </w:r>
          </w:p>
        </w:tc>
        <w:tc>
          <w:tcPr>
            <w:tcW w:w="566"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73320">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973320">
        <w:rPr>
          <w:rFonts w:ascii="Arial" w:hAnsi="Arial" w:cs="Arial"/>
        </w:rPr>
        <w:t>Љупчо Јованов</w:t>
      </w:r>
      <w:r w:rsidRPr="00823825">
        <w:rPr>
          <w:rFonts w:ascii="Arial" w:hAnsi="Arial" w:cs="Arial"/>
        </w:rPr>
        <w:t xml:space="preserve"> од </w:t>
      </w:r>
      <w:bookmarkStart w:id="6" w:name="Adresa"/>
      <w:bookmarkEnd w:id="6"/>
      <w:r w:rsidR="00973320">
        <w:rPr>
          <w:rFonts w:ascii="Arial" w:hAnsi="Arial" w:cs="Arial"/>
        </w:rPr>
        <w:t>Кавадарци, ул.Цано Поп Ристов бр.44/4</w:t>
      </w:r>
      <w:r w:rsidRPr="00823825">
        <w:rPr>
          <w:rFonts w:ascii="Arial" w:hAnsi="Arial" w:cs="Arial"/>
        </w:rPr>
        <w:t xml:space="preserve"> врз основа на барањето за спроведување на извршување од </w:t>
      </w:r>
      <w:bookmarkStart w:id="7" w:name="Doveritel1"/>
      <w:bookmarkEnd w:id="7"/>
      <w:r w:rsidR="00973320">
        <w:rPr>
          <w:rFonts w:ascii="Arial" w:hAnsi="Arial" w:cs="Arial"/>
        </w:rPr>
        <w:t>доверителот Капитал Банка АД Скопје</w:t>
      </w:r>
      <w:r w:rsidRPr="00823825">
        <w:rPr>
          <w:rFonts w:ascii="Arial" w:hAnsi="Arial" w:cs="Arial"/>
        </w:rPr>
        <w:t xml:space="preserve"> од </w:t>
      </w:r>
      <w:bookmarkStart w:id="8" w:name="DovGrad1"/>
      <w:bookmarkEnd w:id="8"/>
      <w:r w:rsidR="00973320">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973320">
        <w:rPr>
          <w:rFonts w:ascii="Arial" w:hAnsi="Arial" w:cs="Arial"/>
        </w:rPr>
        <w:t xml:space="preserve"> седиште на </w:t>
      </w:r>
      <w:r w:rsidRPr="00823825">
        <w:rPr>
          <w:rFonts w:ascii="Arial" w:hAnsi="Arial" w:cs="Arial"/>
        </w:rPr>
        <w:t xml:space="preserve"> </w:t>
      </w:r>
      <w:bookmarkStart w:id="10" w:name="adresa1"/>
      <w:bookmarkEnd w:id="10"/>
      <w:r w:rsidR="00973320">
        <w:rPr>
          <w:rFonts w:ascii="Arial" w:hAnsi="Arial" w:cs="Arial"/>
        </w:rPr>
        <w:t>ул.Никола Кљусев бр.1</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973320">
        <w:rPr>
          <w:rFonts w:ascii="Arial" w:hAnsi="Arial" w:cs="Arial"/>
        </w:rPr>
        <w:t>ОДУ.бр.879/19 од 27.12.2019 година на Нотар Митко Милков од Кавадарци</w:t>
      </w:r>
      <w:r w:rsidRPr="00823825">
        <w:rPr>
          <w:rFonts w:ascii="Arial" w:hAnsi="Arial" w:cs="Arial"/>
        </w:rPr>
        <w:t xml:space="preserve">, против </w:t>
      </w:r>
      <w:bookmarkStart w:id="16" w:name="Dolznik1"/>
      <w:bookmarkEnd w:id="16"/>
      <w:r w:rsidR="00973320">
        <w:rPr>
          <w:rFonts w:ascii="Arial" w:hAnsi="Arial" w:cs="Arial"/>
        </w:rPr>
        <w:t>должниците Друштво за производство,трговија и услуги РЕД ДРАГОН ДООЕЛ увоз-извоз Кавадарци</w:t>
      </w:r>
      <w:r w:rsidRPr="00823825">
        <w:rPr>
          <w:rFonts w:ascii="Arial" w:hAnsi="Arial" w:cs="Arial"/>
        </w:rPr>
        <w:t xml:space="preserve"> од </w:t>
      </w:r>
      <w:bookmarkStart w:id="17" w:name="DolzGrad1"/>
      <w:bookmarkEnd w:id="17"/>
      <w:r w:rsidR="00973320">
        <w:rPr>
          <w:rFonts w:ascii="Arial" w:hAnsi="Arial" w:cs="Arial"/>
        </w:rPr>
        <w:t>Кавадарци</w:t>
      </w:r>
      <w:r w:rsidRPr="00823825">
        <w:rPr>
          <w:rFonts w:ascii="Arial" w:hAnsi="Arial" w:cs="Arial"/>
        </w:rPr>
        <w:t xml:space="preserve"> </w:t>
      </w:r>
      <w:r w:rsidR="005F65C3">
        <w:rPr>
          <w:rFonts w:ascii="Arial" w:hAnsi="Arial" w:cs="Arial"/>
        </w:rPr>
        <w:t>со</w:t>
      </w:r>
      <w:r w:rsidR="00973320">
        <w:rPr>
          <w:rFonts w:ascii="Arial" w:hAnsi="Arial" w:cs="Arial"/>
          <w:lang w:val="ru-RU"/>
        </w:rPr>
        <w:t xml:space="preserve"> седиште на</w:t>
      </w:r>
      <w:r w:rsidRPr="00823825">
        <w:rPr>
          <w:rFonts w:ascii="Arial" w:hAnsi="Arial" w:cs="Arial"/>
        </w:rPr>
        <w:t xml:space="preserve"> </w:t>
      </w:r>
      <w:bookmarkStart w:id="18" w:name="adresa1_dolz"/>
      <w:bookmarkEnd w:id="18"/>
      <w:r w:rsidR="00973320">
        <w:rPr>
          <w:rFonts w:ascii="Arial" w:hAnsi="Arial" w:cs="Arial"/>
        </w:rPr>
        <w:t>ул.Балканска бр.5</w:t>
      </w:r>
      <w:r w:rsidRPr="00823825">
        <w:rPr>
          <w:rFonts w:ascii="Arial" w:hAnsi="Arial" w:cs="Arial"/>
        </w:rPr>
        <w:t>,</w:t>
      </w:r>
      <w:bookmarkStart w:id="19" w:name="Dolznik2"/>
      <w:bookmarkEnd w:id="19"/>
      <w:r w:rsidR="005F65C3">
        <w:rPr>
          <w:rFonts w:ascii="Arial" w:hAnsi="Arial" w:cs="Arial"/>
        </w:rPr>
        <w:t xml:space="preserve"> </w:t>
      </w:r>
      <w:r w:rsidR="00973320">
        <w:rPr>
          <w:rFonts w:ascii="Arial" w:hAnsi="Arial" w:cs="Arial"/>
        </w:rPr>
        <w:t xml:space="preserve"> Благој Бандев од Кавадарци со</w:t>
      </w:r>
      <w:r w:rsidR="005F65C3">
        <w:rPr>
          <w:rFonts w:ascii="Arial" w:hAnsi="Arial" w:cs="Arial"/>
        </w:rPr>
        <w:t xml:space="preserve"> живеалиште на ул.Балканска бр.5 </w:t>
      </w:r>
      <w:r w:rsidR="00973320">
        <w:rPr>
          <w:rFonts w:ascii="Arial" w:hAnsi="Arial" w:cs="Arial"/>
        </w:rPr>
        <w:t xml:space="preserve">и Ѓоке Ангелов од Кавадарци со </w:t>
      </w:r>
      <w:r w:rsidR="005F65C3">
        <w:rPr>
          <w:rFonts w:ascii="Arial" w:hAnsi="Arial" w:cs="Arial"/>
        </w:rPr>
        <w:t xml:space="preserve"> </w:t>
      </w:r>
      <w:r w:rsidR="00973320">
        <w:rPr>
          <w:rFonts w:ascii="Arial" w:hAnsi="Arial" w:cs="Arial"/>
        </w:rPr>
        <w:t xml:space="preserve"> живеалиште на ул.Киро Каракулев бр.8А,</w:t>
      </w:r>
      <w:r w:rsidRPr="00823825">
        <w:rPr>
          <w:rFonts w:ascii="Arial" w:hAnsi="Arial" w:cs="Arial"/>
        </w:rPr>
        <w:t xml:space="preserve"> за спроведување на извршување </w:t>
      </w:r>
      <w:r w:rsidR="00F46DF9">
        <w:rPr>
          <w:rFonts w:ascii="Arial" w:hAnsi="Arial" w:cs="Arial"/>
        </w:rPr>
        <w:t>н</w:t>
      </w:r>
      <w:r w:rsidRPr="00823825">
        <w:rPr>
          <w:rFonts w:ascii="Arial" w:hAnsi="Arial" w:cs="Arial"/>
        </w:rPr>
        <w:t xml:space="preserve">а ден </w:t>
      </w:r>
      <w:bookmarkStart w:id="20" w:name="DatumIzdava"/>
      <w:bookmarkEnd w:id="20"/>
      <w:r w:rsidR="00973320">
        <w:rPr>
          <w:rFonts w:ascii="Arial" w:hAnsi="Arial" w:cs="Arial"/>
        </w:rPr>
        <w:t>07.06.2021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973320" w:rsidRDefault="00973320" w:rsidP="00973320">
      <w:pPr>
        <w:autoSpaceDE w:val="0"/>
        <w:autoSpaceDN w:val="0"/>
        <w:adjustRightInd w:val="0"/>
        <w:spacing w:after="0" w:line="240" w:lineRule="auto"/>
        <w:ind w:firstLine="851"/>
        <w:jc w:val="both"/>
        <w:rPr>
          <w:rFonts w:ascii="Arial" w:eastAsia="Times New Roman" w:hAnsi="Arial" w:cs="Arial"/>
        </w:rPr>
      </w:pPr>
      <w:r>
        <w:rPr>
          <w:rFonts w:ascii="Arial" w:eastAsia="Times New Roman" w:hAnsi="Arial" w:cs="Arial"/>
        </w:rPr>
        <w:t xml:space="preserve">СЕ ОПРЕДЕЛУВА  </w:t>
      </w:r>
      <w:r w:rsidR="00163CF7">
        <w:rPr>
          <w:rFonts w:ascii="Arial" w:eastAsia="Times New Roman" w:hAnsi="Arial" w:cs="Arial"/>
        </w:rPr>
        <w:t xml:space="preserve">втора </w:t>
      </w:r>
      <w:r>
        <w:rPr>
          <w:rFonts w:ascii="Arial" w:eastAsia="Times New Roman" w:hAnsi="Arial" w:cs="Arial"/>
        </w:rPr>
        <w:t xml:space="preserve"> продажба со усно  јавно наддавање на недвижноста означена како:</w:t>
      </w:r>
    </w:p>
    <w:p w:rsidR="00973320" w:rsidRDefault="00973320" w:rsidP="00973320">
      <w:pPr>
        <w:autoSpaceDE w:val="0"/>
        <w:autoSpaceDN w:val="0"/>
        <w:adjustRightInd w:val="0"/>
        <w:spacing w:after="0" w:line="240" w:lineRule="auto"/>
        <w:ind w:firstLine="851"/>
        <w:jc w:val="both"/>
        <w:rPr>
          <w:rFonts w:ascii="Arial" w:eastAsia="Times New Roman" w:hAnsi="Arial" w:cs="Arial"/>
        </w:rPr>
      </w:pPr>
    </w:p>
    <w:p w:rsidR="00973320" w:rsidRDefault="00973320" w:rsidP="00973320">
      <w:pPr>
        <w:autoSpaceDE w:val="0"/>
        <w:autoSpaceDN w:val="0"/>
        <w:adjustRightInd w:val="0"/>
        <w:spacing w:after="0" w:line="240" w:lineRule="auto"/>
        <w:ind w:firstLine="851"/>
        <w:jc w:val="both"/>
        <w:rPr>
          <w:rFonts w:ascii="Arial" w:hAnsi="Arial" w:cs="Arial"/>
        </w:rPr>
      </w:pPr>
      <w:r>
        <w:rPr>
          <w:rFonts w:ascii="Arial" w:hAnsi="Arial" w:cs="Arial"/>
          <w:b/>
        </w:rPr>
        <w:t>КП.бр.12812</w:t>
      </w:r>
      <w:r>
        <w:rPr>
          <w:rFonts w:ascii="Arial" w:hAnsi="Arial" w:cs="Arial"/>
        </w:rPr>
        <w:t xml:space="preserve"> дел 0 адреса Балканска 5 влез 1 кат ПР намена – деловна просторија во внатрешна површина од 40 м2 запишана во лист В во имотен лист бр.11931 за КО Кавадарци при одделение за катастар на недвижности Кавадарци, сопственост на заложниот должник Благој Бандев од Кавадарци со ЕМБГ 3007968483000 и живеалиште на ул.Балканска бр.5 како и врз недвижноста означена како:</w:t>
      </w:r>
    </w:p>
    <w:p w:rsidR="00973320" w:rsidRDefault="00973320" w:rsidP="00973320">
      <w:pPr>
        <w:spacing w:after="0" w:line="240" w:lineRule="auto"/>
        <w:ind w:firstLine="720"/>
        <w:jc w:val="both"/>
        <w:rPr>
          <w:rFonts w:ascii="Arial" w:eastAsia="Times New Roman" w:hAnsi="Arial" w:cs="Arial"/>
        </w:rPr>
      </w:pPr>
      <w:r>
        <w:rPr>
          <w:rFonts w:ascii="Arial" w:hAnsi="Arial" w:cs="Arial"/>
          <w:b/>
        </w:rPr>
        <w:t>КП.бр.12812</w:t>
      </w:r>
      <w:r>
        <w:rPr>
          <w:rFonts w:ascii="Arial" w:hAnsi="Arial" w:cs="Arial"/>
        </w:rPr>
        <w:t xml:space="preserve"> дел 0 адреса Балканска 5 влез 3 кат МА број 4 намена – СТАН во внатрешна површина од 78 м2 запишана во лист В во имотен лист бр.15777 за КО Кавадарци при одделение за катастар на недвижности Кавадарци</w:t>
      </w:r>
      <w:r>
        <w:rPr>
          <w:rFonts w:ascii="Arial" w:hAnsi="Arial" w:cs="Arial"/>
          <w:bCs/>
        </w:rPr>
        <w:t xml:space="preserve">, сопственост на </w:t>
      </w:r>
      <w:r>
        <w:rPr>
          <w:rFonts w:ascii="Arial" w:hAnsi="Arial" w:cs="Arial"/>
        </w:rPr>
        <w:t>заложниот должник Ѓоке Ангелов од Кавадарци со ЕМБГ 1306990483006 и живеалиште на ул.Киро Каракулев бр.8А</w:t>
      </w:r>
      <w:r>
        <w:rPr>
          <w:rFonts w:ascii="Arial" w:eastAsia="Times New Roman" w:hAnsi="Arial" w:cs="Arial"/>
        </w:rPr>
        <w:t>.</w:t>
      </w:r>
    </w:p>
    <w:p w:rsidR="00973320" w:rsidRDefault="00973320" w:rsidP="00973320">
      <w:pPr>
        <w:spacing w:after="0"/>
        <w:ind w:firstLine="851"/>
        <w:jc w:val="both"/>
        <w:rPr>
          <w:b/>
        </w:rPr>
      </w:pPr>
      <w:r>
        <w:rPr>
          <w:rFonts w:ascii="Arial" w:hAnsi="Arial" w:cs="Arial"/>
        </w:rPr>
        <w:t xml:space="preserve">Продажбата ќе се одржи на ден </w:t>
      </w:r>
      <w:r>
        <w:rPr>
          <w:rFonts w:ascii="Arial" w:hAnsi="Arial" w:cs="Arial"/>
          <w:b/>
        </w:rPr>
        <w:t xml:space="preserve">22.06.2021 </w:t>
      </w:r>
      <w:r>
        <w:rPr>
          <w:rFonts w:ascii="Arial" w:hAnsi="Arial" w:cs="Arial"/>
        </w:rPr>
        <w:t xml:space="preserve">година во </w:t>
      </w:r>
      <w:r>
        <w:rPr>
          <w:rFonts w:ascii="Arial" w:hAnsi="Arial" w:cs="Arial"/>
          <w:b/>
        </w:rPr>
        <w:t>10.00</w:t>
      </w:r>
      <w:r>
        <w:rPr>
          <w:rFonts w:ascii="Arial" w:hAnsi="Arial" w:cs="Arial"/>
        </w:rPr>
        <w:t xml:space="preserve"> часот  во просториите на канцеларија на Извршител Љупчо Јованов од Кавадарци која се наоѓа на </w:t>
      </w:r>
      <w:r>
        <w:rPr>
          <w:rFonts w:ascii="Arial" w:hAnsi="Arial" w:cs="Arial"/>
          <w:color w:val="000000"/>
          <w:lang w:eastAsia="mk-MK"/>
        </w:rPr>
        <w:t>ул.Цано Поп Ристов бр.44/4</w:t>
      </w:r>
      <w:r>
        <w:rPr>
          <w:rFonts w:ascii="Arial" w:hAnsi="Arial" w:cs="Arial"/>
        </w:rPr>
        <w:t>.</w:t>
      </w:r>
    </w:p>
    <w:p w:rsidR="00973320" w:rsidRDefault="00973320" w:rsidP="00973320">
      <w:pPr>
        <w:spacing w:after="0"/>
        <w:ind w:firstLine="720"/>
        <w:jc w:val="both"/>
        <w:rPr>
          <w:rFonts w:ascii="Arial" w:hAnsi="Arial" w:cs="Arial"/>
        </w:rPr>
      </w:pPr>
      <w:r>
        <w:rPr>
          <w:rFonts w:ascii="Arial" w:hAnsi="Arial" w:cs="Arial"/>
        </w:rPr>
        <w:t xml:space="preserve">Почетната вредност на недвижноста, утврдена со заклучок на извршителот,  изнесува </w:t>
      </w:r>
      <w:r>
        <w:rPr>
          <w:rFonts w:ascii="Arial" w:hAnsi="Arial" w:cs="Arial"/>
          <w:b/>
        </w:rPr>
        <w:t>3.164.405,00</w:t>
      </w:r>
      <w:r>
        <w:rPr>
          <w:rFonts w:ascii="Arial" w:hAnsi="Arial" w:cs="Arial"/>
        </w:rPr>
        <w:t xml:space="preserve"> </w:t>
      </w:r>
      <w:r>
        <w:rPr>
          <w:rFonts w:ascii="Arial" w:hAnsi="Arial" w:cs="Arial"/>
          <w:b/>
        </w:rPr>
        <w:t>денари</w:t>
      </w:r>
      <w:r>
        <w:rPr>
          <w:rFonts w:ascii="Arial" w:hAnsi="Arial" w:cs="Arial"/>
        </w:rPr>
        <w:t>, како почетна цена за продажба на недвижноста, под која недвижноста не може да се продаде на второто јавно наддавање. Во цената не се вклучени јавни давачки кои произлегуваат од продажбата на оваа недвижност и истите паѓаат на товар на купувачот.</w:t>
      </w:r>
    </w:p>
    <w:p w:rsidR="00973320" w:rsidRDefault="00973320" w:rsidP="00973320">
      <w:pPr>
        <w:spacing w:after="0"/>
        <w:ind w:firstLine="720"/>
        <w:jc w:val="both"/>
        <w:rPr>
          <w:rFonts w:ascii="Arial" w:hAnsi="Arial" w:cs="Arial"/>
        </w:rPr>
      </w:pPr>
      <w:r>
        <w:rPr>
          <w:rFonts w:ascii="Arial" w:hAnsi="Arial" w:cs="Arial"/>
        </w:rPr>
        <w:t>Недвижноста е оптоварена со хипотека од прв ред во корист на заложниот доверителот. Заложниот д</w:t>
      </w:r>
      <w:r>
        <w:rPr>
          <w:rFonts w:ascii="Arial" w:eastAsia="Times New Roman" w:hAnsi="Arial" w:cs="Arial"/>
        </w:rPr>
        <w:t>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73320" w:rsidRDefault="00973320" w:rsidP="00973320">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73320" w:rsidRDefault="00973320" w:rsidP="00973320">
      <w:pPr>
        <w:spacing w:after="0" w:line="240" w:lineRule="auto"/>
        <w:ind w:firstLine="720"/>
        <w:jc w:val="both"/>
        <w:rPr>
          <w:rFonts w:ascii="Arial" w:hAnsi="Arial" w:cs="Arial"/>
        </w:rPr>
      </w:pPr>
      <w:r>
        <w:rPr>
          <w:rFonts w:ascii="Arial"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color w:val="000000"/>
          <w:lang w:val="ru-RU" w:eastAsia="en-GB"/>
        </w:rPr>
        <w:t>240260001048974</w:t>
      </w:r>
      <w:r>
        <w:rPr>
          <w:rFonts w:ascii="Courier" w:eastAsia="Times New Roman" w:hAnsi="Courier" w:cs="Courier"/>
          <w:color w:val="000000"/>
          <w:lang w:val="ru-RU" w:eastAsia="en-GB"/>
        </w:rPr>
        <w:t xml:space="preserve"> </w:t>
      </w:r>
      <w:r>
        <w:rPr>
          <w:rFonts w:ascii="Arial" w:hAnsi="Arial" w:cs="Arial"/>
        </w:rPr>
        <w:t xml:space="preserve">во УНИ Банка АД Скопје . </w:t>
      </w:r>
    </w:p>
    <w:p w:rsidR="00973320" w:rsidRDefault="00973320" w:rsidP="00973320">
      <w:pPr>
        <w:spacing w:after="0" w:line="240" w:lineRule="auto"/>
        <w:ind w:firstLine="720"/>
        <w:jc w:val="both"/>
        <w:rPr>
          <w:rFonts w:ascii="Arial" w:eastAsia="Times New Roman" w:hAnsi="Arial" w:cs="Arial"/>
        </w:rPr>
      </w:pPr>
      <w:r>
        <w:rPr>
          <w:rFonts w:ascii="Arial" w:eastAsia="Times New Roman" w:hAnsi="Arial" w:cs="Arial"/>
        </w:rPr>
        <w:lastRenderedPageBreak/>
        <w:t>На понудувачите чија понуда не е прифатена, гаранцијата им се враќа веднаш по заклучувањето на јавното наддавање.</w:t>
      </w:r>
    </w:p>
    <w:p w:rsidR="00973320" w:rsidRDefault="00973320" w:rsidP="00973320">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73320" w:rsidRDefault="00973320" w:rsidP="00973320">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 xml:space="preserve">дневен весник Нова Македонија и електронски на веб страницата на Комората </w:t>
      </w:r>
      <w:r>
        <w:rPr>
          <w:rFonts w:ascii="Arial" w:eastAsia="Times New Roman" w:hAnsi="Arial" w:cs="Arial"/>
        </w:rPr>
        <w:t>.</w:t>
      </w:r>
    </w:p>
    <w:p w:rsidR="00973320" w:rsidRDefault="00973320" w:rsidP="00973320">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73320">
        <w:trPr>
          <w:trHeight w:val="851"/>
        </w:trPr>
        <w:tc>
          <w:tcPr>
            <w:tcW w:w="4297" w:type="dxa"/>
          </w:tcPr>
          <w:p w:rsidR="00823825" w:rsidRPr="000406D7" w:rsidRDefault="00973320" w:rsidP="00973320">
            <w:pPr>
              <w:pStyle w:val="BodyText"/>
              <w:jc w:val="center"/>
              <w:rPr>
                <w:rFonts w:ascii="Arial" w:hAnsi="Arial" w:cs="Arial"/>
                <w:sz w:val="22"/>
                <w:szCs w:val="22"/>
                <w:lang w:val="mk-MK"/>
              </w:rPr>
            </w:pPr>
            <w:bookmarkStart w:id="21" w:name="OIzvIme"/>
            <w:bookmarkEnd w:id="21"/>
            <w:r>
              <w:rPr>
                <w:rFonts w:ascii="Arial" w:hAnsi="Arial" w:cs="Arial"/>
                <w:sz w:val="22"/>
                <w:szCs w:val="22"/>
                <w:lang w:val="mk-MK"/>
              </w:rPr>
              <w:t>Љупчо Јованов</w:t>
            </w:r>
          </w:p>
        </w:tc>
      </w:tr>
    </w:tbl>
    <w:p w:rsidR="00823825" w:rsidRDefault="00163CF7"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823825" w:rsidRPr="00174163" w:rsidRDefault="00823825" w:rsidP="00163CF7">
      <w:pPr>
        <w:autoSpaceDE w:val="0"/>
        <w:autoSpaceDN w:val="0"/>
        <w:adjustRightInd w:val="0"/>
        <w:spacing w:after="0" w:line="240" w:lineRule="auto"/>
        <w:jc w:val="right"/>
        <w:rPr>
          <w:rFonts w:ascii="Arial" w:hAnsi="Arial" w:cs="Arial"/>
          <w:sz w:val="20"/>
          <w:szCs w:val="20"/>
        </w:rPr>
      </w:pPr>
      <w:r w:rsidRPr="00867166">
        <w:rPr>
          <w:rFonts w:ascii="Arial" w:hAnsi="Arial" w:cs="Arial"/>
          <w:lang w:val="en-US"/>
        </w:rPr>
        <w:br w:type="textWrapping" w:clear="all"/>
      </w:r>
      <w:r>
        <w:rPr>
          <w:rFonts w:ascii="Arial" w:hAnsi="Arial" w:cs="Arial"/>
          <w:sz w:val="20"/>
          <w:szCs w:val="20"/>
        </w:rPr>
        <w:t xml:space="preserve">                                                                                                  </w:t>
      </w:r>
      <w:r w:rsidR="00163CF7">
        <w:t xml:space="preserve"> </w:t>
      </w:r>
      <w:r w:rsidRPr="00F65932">
        <w:rPr>
          <w:rFonts w:ascii="Arial" w:hAnsi="Arial" w:cs="Arial"/>
          <w:sz w:val="20"/>
          <w:szCs w:val="20"/>
        </w:rPr>
        <w:t xml:space="preserve"> </w:t>
      </w:r>
      <w:r w:rsidR="00163CF7">
        <w:rPr>
          <w:rFonts w:ascii="Arial" w:hAnsi="Arial" w:cs="Arial"/>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CC" w:rsidRDefault="00004ACC" w:rsidP="00973320">
      <w:pPr>
        <w:spacing w:after="0" w:line="240" w:lineRule="auto"/>
      </w:pPr>
      <w:r>
        <w:separator/>
      </w:r>
    </w:p>
  </w:endnote>
  <w:endnote w:type="continuationSeparator" w:id="0">
    <w:p w:rsidR="00004ACC" w:rsidRDefault="00004ACC" w:rsidP="0097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20" w:rsidRPr="00973320" w:rsidRDefault="00973320" w:rsidP="00973320">
    <w:pPr>
      <w:pStyle w:val="Footer"/>
      <w:rPr>
        <w:rFonts w:ascii="Arial" w:hAnsi="Arial" w:cs="Arial"/>
        <w:sz w:val="14"/>
      </w:rPr>
    </w:pPr>
    <w:r>
      <w:rPr>
        <w:rFonts w:ascii="Arial" w:hAnsi="Arial" w:cs="Arial"/>
        <w:sz w:val="14"/>
      </w:rPr>
      <w:t xml:space="preserve">                                                                                                                                                                                                                                                   </w:t>
    </w:r>
    <w:r w:rsidR="00F46B13">
      <w:rPr>
        <w:rFonts w:ascii="Arial" w:hAnsi="Arial" w:cs="Arial"/>
        <w:sz w:val="14"/>
      </w:rPr>
      <w:fldChar w:fldCharType="begin"/>
    </w:r>
    <w:r>
      <w:rPr>
        <w:rFonts w:ascii="Arial" w:hAnsi="Arial" w:cs="Arial"/>
        <w:sz w:val="14"/>
      </w:rPr>
      <w:instrText xml:space="preserve"> PAGE  \* MERGEFORMAT </w:instrText>
    </w:r>
    <w:r w:rsidR="00F46B13">
      <w:rPr>
        <w:rFonts w:ascii="Arial" w:hAnsi="Arial" w:cs="Arial"/>
        <w:sz w:val="14"/>
      </w:rPr>
      <w:fldChar w:fldCharType="separate"/>
    </w:r>
    <w:r w:rsidR="00F46DF9">
      <w:rPr>
        <w:rFonts w:ascii="Arial" w:hAnsi="Arial" w:cs="Arial"/>
        <w:noProof/>
        <w:sz w:val="14"/>
      </w:rPr>
      <w:t>2</w:t>
    </w:r>
    <w:r w:rsidR="00F46B13">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CC" w:rsidRDefault="00004ACC" w:rsidP="00973320">
      <w:pPr>
        <w:spacing w:after="0" w:line="240" w:lineRule="auto"/>
      </w:pPr>
      <w:r>
        <w:separator/>
      </w:r>
    </w:p>
  </w:footnote>
  <w:footnote w:type="continuationSeparator" w:id="0">
    <w:p w:rsidR="00004ACC" w:rsidRDefault="00004ACC" w:rsidP="009733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04ACC"/>
    <w:rsid w:val="000A48CC"/>
    <w:rsid w:val="000A4928"/>
    <w:rsid w:val="00132B66"/>
    <w:rsid w:val="00163CF7"/>
    <w:rsid w:val="00180BCE"/>
    <w:rsid w:val="001F6866"/>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5F076C"/>
    <w:rsid w:val="005F65C3"/>
    <w:rsid w:val="0061005D"/>
    <w:rsid w:val="00624C2C"/>
    <w:rsid w:val="00665925"/>
    <w:rsid w:val="006A157B"/>
    <w:rsid w:val="006F1469"/>
    <w:rsid w:val="00710AAE"/>
    <w:rsid w:val="00765920"/>
    <w:rsid w:val="00765925"/>
    <w:rsid w:val="007A6108"/>
    <w:rsid w:val="007A7847"/>
    <w:rsid w:val="007B32B7"/>
    <w:rsid w:val="00823825"/>
    <w:rsid w:val="00847844"/>
    <w:rsid w:val="00866DC5"/>
    <w:rsid w:val="0087784C"/>
    <w:rsid w:val="008C43A1"/>
    <w:rsid w:val="008E5F1D"/>
    <w:rsid w:val="00913EF8"/>
    <w:rsid w:val="00926A7A"/>
    <w:rsid w:val="009626C8"/>
    <w:rsid w:val="00973320"/>
    <w:rsid w:val="00990882"/>
    <w:rsid w:val="00AE3FFA"/>
    <w:rsid w:val="00B20C15"/>
    <w:rsid w:val="00B269ED"/>
    <w:rsid w:val="00B41890"/>
    <w:rsid w:val="00B51157"/>
    <w:rsid w:val="00B62603"/>
    <w:rsid w:val="00BC5E22"/>
    <w:rsid w:val="00BF0AAF"/>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46B13"/>
    <w:rsid w:val="00F46DF9"/>
    <w:rsid w:val="00F65B23"/>
    <w:rsid w:val="00F75153"/>
    <w:rsid w:val="00F9340A"/>
    <w:rsid w:val="00FB1FF7"/>
    <w:rsid w:val="00FC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73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320"/>
    <w:rPr>
      <w:sz w:val="22"/>
      <w:szCs w:val="22"/>
      <w:lang w:eastAsia="en-US"/>
    </w:rPr>
  </w:style>
  <w:style w:type="paragraph" w:styleId="Footer">
    <w:name w:val="footer"/>
    <w:basedOn w:val="Normal"/>
    <w:link w:val="FooterChar"/>
    <w:uiPriority w:val="99"/>
    <w:semiHidden/>
    <w:unhideWhenUsed/>
    <w:rsid w:val="00973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332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734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Todorka</cp:lastModifiedBy>
  <cp:revision>9</cp:revision>
  <dcterms:created xsi:type="dcterms:W3CDTF">2021-06-07T11:15:00Z</dcterms:created>
  <dcterms:modified xsi:type="dcterms:W3CDTF">2021-06-07T11:41:00Z</dcterms:modified>
</cp:coreProperties>
</file>